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010D" w14:textId="77777777" w:rsidR="00B07F66" w:rsidRPr="003A170B" w:rsidRDefault="00717C76">
      <w:pPr>
        <w:rPr>
          <w:rFonts w:ascii="Times New Roman" w:hAnsi="Times New Roman" w:cs="Times New Roman"/>
          <w:b/>
        </w:rPr>
      </w:pPr>
      <w:bookmarkStart w:id="0" w:name="_GoBack"/>
      <w:bookmarkEnd w:id="0"/>
      <w:r w:rsidRPr="003A170B">
        <w:rPr>
          <w:rFonts w:ascii="Times New Roman" w:hAnsi="Times New Roman" w:cs="Times New Roman"/>
          <w:b/>
        </w:rPr>
        <w:t xml:space="preserve"> </w:t>
      </w:r>
      <w:r w:rsidR="0039233F" w:rsidRPr="003A170B">
        <w:rPr>
          <w:rFonts w:ascii="Times New Roman" w:hAnsi="Times New Roman" w:cs="Times New Roman"/>
          <w:b/>
        </w:rPr>
        <w:t xml:space="preserve">  </w:t>
      </w:r>
    </w:p>
    <w:p w14:paraId="481C4044" w14:textId="77777777" w:rsidR="00262F2D" w:rsidRPr="003A170B" w:rsidRDefault="00262F2D">
      <w:pPr>
        <w:rPr>
          <w:rFonts w:ascii="Times New Roman" w:hAnsi="Times New Roman" w:cs="Times New Roman"/>
          <w:b/>
          <w:i/>
          <w:sz w:val="24"/>
          <w:szCs w:val="24"/>
        </w:rPr>
      </w:pPr>
      <w:r w:rsidRPr="003A170B">
        <w:rPr>
          <w:rFonts w:ascii="Times New Roman" w:hAnsi="Times New Roman" w:cs="Times New Roman"/>
          <w:b/>
          <w:i/>
          <w:sz w:val="24"/>
          <w:szCs w:val="24"/>
        </w:rPr>
        <w:t>Be it ordained by the Town of Fryeburg as follows:</w:t>
      </w:r>
    </w:p>
    <w:p w14:paraId="7EDA43CC" w14:textId="77777777" w:rsidR="00CF1988" w:rsidRPr="003A170B" w:rsidRDefault="00262F2D" w:rsidP="00B07F66">
      <w:pPr>
        <w:rPr>
          <w:rFonts w:ascii="Times New Roman" w:hAnsi="Times New Roman" w:cs="Times New Roman"/>
          <w:b/>
          <w:i/>
          <w:sz w:val="24"/>
          <w:szCs w:val="24"/>
        </w:rPr>
      </w:pPr>
      <w:r w:rsidRPr="003A170B">
        <w:rPr>
          <w:rFonts w:ascii="Times New Roman" w:hAnsi="Times New Roman" w:cs="Times New Roman"/>
          <w:b/>
          <w:i/>
          <w:sz w:val="24"/>
          <w:szCs w:val="24"/>
        </w:rPr>
        <w:t>That Section 5.B of the Land Use Ordinance be amended by adding an additional subsection “26” to read as follows:</w:t>
      </w:r>
    </w:p>
    <w:tbl>
      <w:tblPr>
        <w:tblW w:w="104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679"/>
        <w:gridCol w:w="630"/>
        <w:gridCol w:w="540"/>
        <w:gridCol w:w="661"/>
        <w:gridCol w:w="630"/>
        <w:gridCol w:w="720"/>
        <w:gridCol w:w="540"/>
        <w:gridCol w:w="540"/>
        <w:gridCol w:w="926"/>
      </w:tblGrid>
      <w:tr w:rsidR="001B3A8E" w:rsidRPr="003A170B" w14:paraId="283578DA" w14:textId="77777777" w:rsidTr="00B07F66">
        <w:trPr>
          <w:trHeight w:val="255"/>
        </w:trPr>
        <w:tc>
          <w:tcPr>
            <w:tcW w:w="10432" w:type="dxa"/>
            <w:gridSpan w:val="10"/>
            <w:shd w:val="clear" w:color="000000" w:fill="D9D9D9"/>
            <w:vAlign w:val="bottom"/>
            <w:hideMark/>
          </w:tcPr>
          <w:p w14:paraId="1667D3CF" w14:textId="77777777" w:rsidR="00B07F66" w:rsidRPr="003A170B" w:rsidRDefault="00B07F66" w:rsidP="00F67D6E">
            <w:pPr>
              <w:spacing w:after="0" w:line="240" w:lineRule="auto"/>
              <w:jc w:val="center"/>
              <w:rPr>
                <w:rFonts w:ascii="Times New Roman" w:eastAsia="Times New Roman" w:hAnsi="Times New Roman" w:cs="Times New Roman"/>
                <w:b/>
                <w:bCs/>
                <w:sz w:val="20"/>
                <w:szCs w:val="20"/>
              </w:rPr>
            </w:pPr>
            <w:r w:rsidRPr="003A170B">
              <w:rPr>
                <w:rFonts w:ascii="Times New Roman" w:eastAsia="Times New Roman" w:hAnsi="Times New Roman" w:cs="Times New Roman"/>
                <w:b/>
                <w:bCs/>
                <w:sz w:val="20"/>
                <w:szCs w:val="20"/>
              </w:rPr>
              <w:t xml:space="preserve">26. </w:t>
            </w:r>
            <w:r w:rsidR="002046A1" w:rsidRPr="003A170B">
              <w:rPr>
                <w:rFonts w:ascii="Times New Roman" w:eastAsia="Times New Roman" w:hAnsi="Times New Roman" w:cs="Times New Roman"/>
                <w:b/>
                <w:bCs/>
                <w:sz w:val="20"/>
                <w:szCs w:val="20"/>
              </w:rPr>
              <w:t xml:space="preserve">ADULT USE </w:t>
            </w:r>
            <w:r w:rsidRPr="003A170B">
              <w:rPr>
                <w:rFonts w:ascii="Times New Roman" w:eastAsia="Times New Roman" w:hAnsi="Times New Roman" w:cs="Times New Roman"/>
                <w:b/>
                <w:bCs/>
                <w:sz w:val="20"/>
                <w:szCs w:val="20"/>
              </w:rPr>
              <w:t>MARIJUANA OPERATIONS</w:t>
            </w:r>
          </w:p>
        </w:tc>
      </w:tr>
      <w:tr w:rsidR="001B3A8E" w:rsidRPr="003A170B" w14:paraId="466F28C6" w14:textId="77777777" w:rsidTr="00B07F66">
        <w:trPr>
          <w:trHeight w:val="323"/>
        </w:trPr>
        <w:tc>
          <w:tcPr>
            <w:tcW w:w="566" w:type="dxa"/>
            <w:shd w:val="clear" w:color="auto" w:fill="auto"/>
            <w:noWrap/>
            <w:vAlign w:val="bottom"/>
          </w:tcPr>
          <w:p w14:paraId="266A1611"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p>
        </w:tc>
        <w:tc>
          <w:tcPr>
            <w:tcW w:w="4679" w:type="dxa"/>
            <w:shd w:val="clear" w:color="auto" w:fill="auto"/>
            <w:vAlign w:val="bottom"/>
          </w:tcPr>
          <w:p w14:paraId="4EDD5FF8" w14:textId="77777777" w:rsidR="00B07F66" w:rsidRPr="003A170B" w:rsidRDefault="00B07F66" w:rsidP="00A050D4">
            <w:pPr>
              <w:spacing w:after="0" w:line="240" w:lineRule="auto"/>
              <w:rPr>
                <w:rFonts w:ascii="Times New Roman" w:eastAsia="Times New Roman" w:hAnsi="Times New Roman" w:cs="Times New Roman"/>
                <w:i/>
                <w:sz w:val="20"/>
                <w:szCs w:val="20"/>
              </w:rPr>
            </w:pPr>
          </w:p>
        </w:tc>
        <w:tc>
          <w:tcPr>
            <w:tcW w:w="630" w:type="dxa"/>
            <w:shd w:val="clear" w:color="auto" w:fill="auto"/>
            <w:noWrap/>
            <w:vAlign w:val="bottom"/>
          </w:tcPr>
          <w:p w14:paraId="1DB7861C"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VR</w:t>
            </w:r>
          </w:p>
        </w:tc>
        <w:tc>
          <w:tcPr>
            <w:tcW w:w="540" w:type="dxa"/>
            <w:shd w:val="clear" w:color="auto" w:fill="auto"/>
            <w:noWrap/>
            <w:vAlign w:val="bottom"/>
          </w:tcPr>
          <w:p w14:paraId="24A0B1EC"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VC</w:t>
            </w:r>
          </w:p>
        </w:tc>
        <w:tc>
          <w:tcPr>
            <w:tcW w:w="661" w:type="dxa"/>
            <w:shd w:val="clear" w:color="auto" w:fill="auto"/>
            <w:noWrap/>
            <w:vAlign w:val="bottom"/>
          </w:tcPr>
          <w:p w14:paraId="43D664BB"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OVR</w:t>
            </w:r>
          </w:p>
        </w:tc>
        <w:tc>
          <w:tcPr>
            <w:tcW w:w="630" w:type="dxa"/>
            <w:shd w:val="clear" w:color="auto" w:fill="auto"/>
            <w:noWrap/>
            <w:vAlign w:val="bottom"/>
          </w:tcPr>
          <w:p w14:paraId="12E3240A"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RC</w:t>
            </w:r>
          </w:p>
        </w:tc>
        <w:tc>
          <w:tcPr>
            <w:tcW w:w="720" w:type="dxa"/>
            <w:shd w:val="clear" w:color="auto" w:fill="auto"/>
            <w:noWrap/>
            <w:vAlign w:val="bottom"/>
          </w:tcPr>
          <w:p w14:paraId="2EEA5FC3"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ORC</w:t>
            </w:r>
          </w:p>
        </w:tc>
        <w:tc>
          <w:tcPr>
            <w:tcW w:w="540" w:type="dxa"/>
            <w:shd w:val="clear" w:color="auto" w:fill="auto"/>
            <w:noWrap/>
            <w:vAlign w:val="bottom"/>
          </w:tcPr>
          <w:p w14:paraId="7068844B"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GC</w:t>
            </w:r>
          </w:p>
        </w:tc>
        <w:tc>
          <w:tcPr>
            <w:tcW w:w="540" w:type="dxa"/>
            <w:shd w:val="clear" w:color="auto" w:fill="auto"/>
            <w:noWrap/>
            <w:vAlign w:val="bottom"/>
          </w:tcPr>
          <w:p w14:paraId="74A823E2"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I</w:t>
            </w:r>
          </w:p>
        </w:tc>
        <w:tc>
          <w:tcPr>
            <w:tcW w:w="926" w:type="dxa"/>
            <w:shd w:val="clear" w:color="auto" w:fill="auto"/>
            <w:noWrap/>
            <w:vAlign w:val="bottom"/>
          </w:tcPr>
          <w:p w14:paraId="71759201" w14:textId="77777777" w:rsidR="00B07F66" w:rsidRPr="003A170B" w:rsidRDefault="00B07F66" w:rsidP="00A050D4">
            <w:pPr>
              <w:spacing w:after="0" w:line="240" w:lineRule="auto"/>
              <w:jc w:val="center"/>
              <w:rPr>
                <w:rFonts w:ascii="Times New Roman" w:eastAsia="Times New Roman" w:hAnsi="Times New Roman" w:cs="Times New Roman"/>
                <w:b/>
                <w:sz w:val="20"/>
                <w:szCs w:val="20"/>
              </w:rPr>
            </w:pPr>
            <w:r w:rsidRPr="003A170B">
              <w:rPr>
                <w:rFonts w:ascii="Times New Roman" w:eastAsia="Times New Roman" w:hAnsi="Times New Roman" w:cs="Times New Roman"/>
                <w:b/>
                <w:sz w:val="20"/>
                <w:szCs w:val="20"/>
              </w:rPr>
              <w:t>RR</w:t>
            </w:r>
          </w:p>
        </w:tc>
      </w:tr>
      <w:tr w:rsidR="001B3A8E" w:rsidRPr="003A170B" w14:paraId="39482844" w14:textId="77777777" w:rsidTr="00B07F66">
        <w:trPr>
          <w:trHeight w:val="413"/>
        </w:trPr>
        <w:tc>
          <w:tcPr>
            <w:tcW w:w="566" w:type="dxa"/>
            <w:shd w:val="clear" w:color="auto" w:fill="auto"/>
            <w:noWrap/>
            <w:vAlign w:val="bottom"/>
            <w:hideMark/>
          </w:tcPr>
          <w:p w14:paraId="317C09E0"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26.1</w:t>
            </w:r>
          </w:p>
        </w:tc>
        <w:tc>
          <w:tcPr>
            <w:tcW w:w="4679" w:type="dxa"/>
            <w:shd w:val="clear" w:color="auto" w:fill="auto"/>
            <w:vAlign w:val="bottom"/>
            <w:hideMark/>
          </w:tcPr>
          <w:p w14:paraId="7E9396F6" w14:textId="77777777" w:rsidR="00B07F66" w:rsidRPr="003A170B" w:rsidRDefault="00B07F66"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Marijuana Store</w:t>
            </w:r>
          </w:p>
        </w:tc>
        <w:tc>
          <w:tcPr>
            <w:tcW w:w="630" w:type="dxa"/>
            <w:shd w:val="clear" w:color="auto" w:fill="auto"/>
            <w:noWrap/>
            <w:vAlign w:val="bottom"/>
          </w:tcPr>
          <w:p w14:paraId="7F134B3B"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223A1DFB"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2A9CF04A"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61BB1302"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720" w:type="dxa"/>
            <w:shd w:val="clear" w:color="auto" w:fill="auto"/>
            <w:noWrap/>
            <w:vAlign w:val="bottom"/>
          </w:tcPr>
          <w:p w14:paraId="60D5228B"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6B9B2122" w14:textId="4B6B6291" w:rsidR="00B07F66" w:rsidRPr="003A170B" w:rsidRDefault="003A170B"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highlight w:val="yellow"/>
              </w:rPr>
              <w:t>P</w:t>
            </w:r>
          </w:p>
        </w:tc>
        <w:tc>
          <w:tcPr>
            <w:tcW w:w="540" w:type="dxa"/>
            <w:shd w:val="clear" w:color="auto" w:fill="auto"/>
            <w:noWrap/>
            <w:vAlign w:val="bottom"/>
          </w:tcPr>
          <w:p w14:paraId="3953121C" w14:textId="13C02D18" w:rsidR="00B07F66" w:rsidRPr="003A170B" w:rsidRDefault="003A170B"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highlight w:val="yellow"/>
              </w:rPr>
              <w:t>P</w:t>
            </w:r>
          </w:p>
        </w:tc>
        <w:tc>
          <w:tcPr>
            <w:tcW w:w="926" w:type="dxa"/>
            <w:shd w:val="clear" w:color="auto" w:fill="auto"/>
            <w:noWrap/>
            <w:vAlign w:val="bottom"/>
          </w:tcPr>
          <w:p w14:paraId="42EA8048"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r>
      <w:tr w:rsidR="001B3A8E" w:rsidRPr="003A170B" w14:paraId="39070C37" w14:textId="77777777" w:rsidTr="00B07F66">
        <w:trPr>
          <w:trHeight w:val="350"/>
        </w:trPr>
        <w:tc>
          <w:tcPr>
            <w:tcW w:w="566" w:type="dxa"/>
            <w:shd w:val="clear" w:color="auto" w:fill="auto"/>
            <w:noWrap/>
            <w:vAlign w:val="bottom"/>
            <w:hideMark/>
          </w:tcPr>
          <w:p w14:paraId="203D97F0"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26.2</w:t>
            </w:r>
          </w:p>
        </w:tc>
        <w:tc>
          <w:tcPr>
            <w:tcW w:w="4679" w:type="dxa"/>
            <w:shd w:val="clear" w:color="auto" w:fill="auto"/>
            <w:vAlign w:val="bottom"/>
            <w:hideMark/>
          </w:tcPr>
          <w:p w14:paraId="75FAA6DA" w14:textId="77777777" w:rsidR="00B07F66" w:rsidRPr="003A170B" w:rsidRDefault="00B07F66"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Cultivation Facility</w:t>
            </w:r>
            <w:r w:rsidR="0098784C" w:rsidRPr="003A170B">
              <w:rPr>
                <w:rFonts w:ascii="Times New Roman" w:eastAsia="Times New Roman" w:hAnsi="Times New Roman" w:cs="Times New Roman"/>
                <w:sz w:val="20"/>
                <w:szCs w:val="20"/>
              </w:rPr>
              <w:t xml:space="preserve"> – Tier 1</w:t>
            </w:r>
          </w:p>
        </w:tc>
        <w:tc>
          <w:tcPr>
            <w:tcW w:w="630" w:type="dxa"/>
            <w:shd w:val="clear" w:color="auto" w:fill="auto"/>
            <w:noWrap/>
            <w:vAlign w:val="bottom"/>
          </w:tcPr>
          <w:p w14:paraId="2BE00324"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4BE53EFD"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34AE519E"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1E7DEED8" w14:textId="77777777" w:rsidR="00B07F66"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720" w:type="dxa"/>
            <w:shd w:val="clear" w:color="auto" w:fill="auto"/>
            <w:noWrap/>
            <w:vAlign w:val="bottom"/>
          </w:tcPr>
          <w:p w14:paraId="6040A324" w14:textId="77777777" w:rsidR="00B07F66"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2ABF91A4"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12431A32"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926" w:type="dxa"/>
            <w:shd w:val="clear" w:color="auto" w:fill="auto"/>
            <w:noWrap/>
            <w:vAlign w:val="bottom"/>
          </w:tcPr>
          <w:p w14:paraId="3350ACEF" w14:textId="77777777" w:rsidR="00B07F66" w:rsidRPr="003A170B" w:rsidRDefault="0001354A"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r>
      <w:tr w:rsidR="001B3A8E" w:rsidRPr="003A170B" w14:paraId="2EB5B3DA" w14:textId="77777777" w:rsidTr="00B07F66">
        <w:trPr>
          <w:trHeight w:val="350"/>
        </w:trPr>
        <w:tc>
          <w:tcPr>
            <w:tcW w:w="566" w:type="dxa"/>
            <w:shd w:val="clear" w:color="auto" w:fill="auto"/>
            <w:noWrap/>
            <w:vAlign w:val="bottom"/>
          </w:tcPr>
          <w:p w14:paraId="5E6C6715" w14:textId="77777777" w:rsidR="0098784C" w:rsidRPr="003A170B" w:rsidRDefault="0098784C"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26.3</w:t>
            </w:r>
          </w:p>
        </w:tc>
        <w:tc>
          <w:tcPr>
            <w:tcW w:w="4679" w:type="dxa"/>
            <w:shd w:val="clear" w:color="auto" w:fill="auto"/>
            <w:vAlign w:val="bottom"/>
          </w:tcPr>
          <w:p w14:paraId="7FBB66F1" w14:textId="77777777" w:rsidR="0098784C" w:rsidRPr="003A170B" w:rsidRDefault="0098784C"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Cultivation Facility  - Tier 2</w:t>
            </w:r>
          </w:p>
        </w:tc>
        <w:tc>
          <w:tcPr>
            <w:tcW w:w="630" w:type="dxa"/>
            <w:shd w:val="clear" w:color="auto" w:fill="auto"/>
            <w:noWrap/>
            <w:vAlign w:val="bottom"/>
          </w:tcPr>
          <w:p w14:paraId="53693558"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06304C4F"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05EC364A"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51EB6237"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720" w:type="dxa"/>
            <w:shd w:val="clear" w:color="auto" w:fill="auto"/>
            <w:noWrap/>
            <w:vAlign w:val="bottom"/>
          </w:tcPr>
          <w:p w14:paraId="4E23ADB3"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49CB7E13"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1EB074C6"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926" w:type="dxa"/>
            <w:shd w:val="clear" w:color="auto" w:fill="auto"/>
            <w:noWrap/>
            <w:vAlign w:val="bottom"/>
          </w:tcPr>
          <w:p w14:paraId="727C898C" w14:textId="77777777" w:rsidR="0098784C" w:rsidRPr="003A170B" w:rsidRDefault="00BE12D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r>
      <w:tr w:rsidR="001B3A8E" w:rsidRPr="003A170B" w14:paraId="2B0C3F1A" w14:textId="77777777" w:rsidTr="00B07F66">
        <w:trPr>
          <w:trHeight w:val="350"/>
        </w:trPr>
        <w:tc>
          <w:tcPr>
            <w:tcW w:w="566" w:type="dxa"/>
            <w:shd w:val="clear" w:color="auto" w:fill="auto"/>
            <w:noWrap/>
            <w:vAlign w:val="bottom"/>
          </w:tcPr>
          <w:p w14:paraId="0BC16C91" w14:textId="77777777" w:rsidR="0098784C" w:rsidRPr="003A170B" w:rsidRDefault="0098784C"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26.4</w:t>
            </w:r>
          </w:p>
        </w:tc>
        <w:tc>
          <w:tcPr>
            <w:tcW w:w="4679" w:type="dxa"/>
            <w:shd w:val="clear" w:color="auto" w:fill="auto"/>
            <w:vAlign w:val="bottom"/>
          </w:tcPr>
          <w:p w14:paraId="166EBD43" w14:textId="77777777" w:rsidR="0098784C" w:rsidRPr="003A170B" w:rsidRDefault="0098784C"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Cultivation Facility – Tier 3</w:t>
            </w:r>
          </w:p>
        </w:tc>
        <w:tc>
          <w:tcPr>
            <w:tcW w:w="630" w:type="dxa"/>
            <w:shd w:val="clear" w:color="auto" w:fill="auto"/>
            <w:noWrap/>
            <w:vAlign w:val="bottom"/>
          </w:tcPr>
          <w:p w14:paraId="315F6ADD"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34936A9D"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166DEA12"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11B970A2"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720" w:type="dxa"/>
            <w:shd w:val="clear" w:color="auto" w:fill="auto"/>
            <w:noWrap/>
            <w:vAlign w:val="bottom"/>
          </w:tcPr>
          <w:p w14:paraId="1222C441"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5ACFBD70"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6EA36AFE"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926" w:type="dxa"/>
            <w:shd w:val="clear" w:color="auto" w:fill="auto"/>
            <w:noWrap/>
            <w:vAlign w:val="bottom"/>
          </w:tcPr>
          <w:p w14:paraId="0E4C9567" w14:textId="77777777" w:rsidR="0098784C" w:rsidRPr="003A170B" w:rsidRDefault="00BE12D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r>
      <w:tr w:rsidR="001B3A8E" w:rsidRPr="003A170B" w14:paraId="29AE83F5" w14:textId="77777777" w:rsidTr="00B07F66">
        <w:trPr>
          <w:trHeight w:val="350"/>
        </w:trPr>
        <w:tc>
          <w:tcPr>
            <w:tcW w:w="566" w:type="dxa"/>
            <w:shd w:val="clear" w:color="auto" w:fill="auto"/>
            <w:noWrap/>
            <w:vAlign w:val="bottom"/>
          </w:tcPr>
          <w:p w14:paraId="0FDD8225" w14:textId="77777777" w:rsidR="0098784C" w:rsidRPr="003A170B" w:rsidRDefault="0098784C"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26.5</w:t>
            </w:r>
          </w:p>
        </w:tc>
        <w:tc>
          <w:tcPr>
            <w:tcW w:w="4679" w:type="dxa"/>
            <w:shd w:val="clear" w:color="auto" w:fill="auto"/>
            <w:vAlign w:val="bottom"/>
          </w:tcPr>
          <w:p w14:paraId="3FD673AC" w14:textId="77777777" w:rsidR="0098784C" w:rsidRPr="003A170B" w:rsidRDefault="0098784C"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Cultivation Facility – Tier 4</w:t>
            </w:r>
          </w:p>
        </w:tc>
        <w:tc>
          <w:tcPr>
            <w:tcW w:w="630" w:type="dxa"/>
            <w:shd w:val="clear" w:color="auto" w:fill="auto"/>
            <w:noWrap/>
            <w:vAlign w:val="bottom"/>
          </w:tcPr>
          <w:p w14:paraId="21206A19"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73930809"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6AA841FE"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53F8AFDF"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720" w:type="dxa"/>
            <w:shd w:val="clear" w:color="auto" w:fill="auto"/>
            <w:noWrap/>
            <w:vAlign w:val="bottom"/>
          </w:tcPr>
          <w:p w14:paraId="067FEEDC"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74FB1029"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5EA7F578" w14:textId="77777777" w:rsidR="0098784C"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926" w:type="dxa"/>
            <w:shd w:val="clear" w:color="auto" w:fill="auto"/>
            <w:noWrap/>
            <w:vAlign w:val="bottom"/>
          </w:tcPr>
          <w:p w14:paraId="6C80F11B" w14:textId="77777777" w:rsidR="0098784C" w:rsidRPr="003A170B" w:rsidRDefault="00BE12D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r>
      <w:tr w:rsidR="001B3A8E" w:rsidRPr="003A170B" w14:paraId="0A1679DA" w14:textId="77777777" w:rsidTr="00B07F66">
        <w:trPr>
          <w:trHeight w:val="350"/>
        </w:trPr>
        <w:tc>
          <w:tcPr>
            <w:tcW w:w="566" w:type="dxa"/>
            <w:shd w:val="clear" w:color="auto" w:fill="auto"/>
            <w:noWrap/>
            <w:vAlign w:val="bottom"/>
          </w:tcPr>
          <w:p w14:paraId="27091E41"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26.6</w:t>
            </w:r>
          </w:p>
        </w:tc>
        <w:tc>
          <w:tcPr>
            <w:tcW w:w="4679" w:type="dxa"/>
            <w:shd w:val="clear" w:color="auto" w:fill="auto"/>
            <w:vAlign w:val="bottom"/>
          </w:tcPr>
          <w:p w14:paraId="23DA6BB2" w14:textId="77777777" w:rsidR="00FC7224" w:rsidRPr="003A170B" w:rsidRDefault="00FC7224"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Cultivation Facility</w:t>
            </w:r>
            <w:r w:rsidR="001E6C3A" w:rsidRPr="003A170B">
              <w:rPr>
                <w:rFonts w:ascii="Times New Roman" w:eastAsia="Times New Roman" w:hAnsi="Times New Roman" w:cs="Times New Roman"/>
                <w:sz w:val="20"/>
                <w:szCs w:val="20"/>
              </w:rPr>
              <w:t xml:space="preserve"> - Nursery</w:t>
            </w:r>
          </w:p>
        </w:tc>
        <w:tc>
          <w:tcPr>
            <w:tcW w:w="630" w:type="dxa"/>
            <w:shd w:val="clear" w:color="auto" w:fill="auto"/>
            <w:noWrap/>
            <w:vAlign w:val="bottom"/>
          </w:tcPr>
          <w:p w14:paraId="0D625B77"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115BA8DE"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046A0ED0"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73C703F2"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720" w:type="dxa"/>
            <w:shd w:val="clear" w:color="auto" w:fill="auto"/>
            <w:noWrap/>
            <w:vAlign w:val="bottom"/>
          </w:tcPr>
          <w:p w14:paraId="34EF5892"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5D25A40A"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08130D05"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926" w:type="dxa"/>
            <w:shd w:val="clear" w:color="auto" w:fill="auto"/>
            <w:noWrap/>
            <w:vAlign w:val="bottom"/>
          </w:tcPr>
          <w:p w14:paraId="5DE7362E" w14:textId="77777777" w:rsidR="00FC7224"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r>
      <w:tr w:rsidR="001B3A8E" w:rsidRPr="003A170B" w14:paraId="5C633ADC" w14:textId="77777777" w:rsidTr="00B07F66">
        <w:trPr>
          <w:trHeight w:val="350"/>
        </w:trPr>
        <w:tc>
          <w:tcPr>
            <w:tcW w:w="566" w:type="dxa"/>
            <w:shd w:val="clear" w:color="auto" w:fill="auto"/>
            <w:noWrap/>
            <w:vAlign w:val="bottom"/>
            <w:hideMark/>
          </w:tcPr>
          <w:p w14:paraId="1B4D4C55" w14:textId="77777777" w:rsidR="00B07F66"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26.7</w:t>
            </w:r>
          </w:p>
        </w:tc>
        <w:tc>
          <w:tcPr>
            <w:tcW w:w="4679" w:type="dxa"/>
            <w:shd w:val="clear" w:color="auto" w:fill="auto"/>
            <w:noWrap/>
            <w:vAlign w:val="bottom"/>
            <w:hideMark/>
          </w:tcPr>
          <w:p w14:paraId="7F760BD4" w14:textId="77777777" w:rsidR="00B07F66" w:rsidRPr="003A170B" w:rsidRDefault="00B07F66"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Marijuana Products Manufacturing Facility</w:t>
            </w:r>
          </w:p>
        </w:tc>
        <w:tc>
          <w:tcPr>
            <w:tcW w:w="630" w:type="dxa"/>
            <w:shd w:val="clear" w:color="auto" w:fill="auto"/>
            <w:noWrap/>
            <w:vAlign w:val="bottom"/>
          </w:tcPr>
          <w:p w14:paraId="6EB0B1A2"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0B9B8A2B"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69103FE7"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2F70682C"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720" w:type="dxa"/>
            <w:shd w:val="clear" w:color="auto" w:fill="auto"/>
            <w:noWrap/>
            <w:vAlign w:val="bottom"/>
          </w:tcPr>
          <w:p w14:paraId="06591F01"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240713A0"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3E88A5AF"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926" w:type="dxa"/>
            <w:shd w:val="clear" w:color="auto" w:fill="auto"/>
            <w:noWrap/>
            <w:vAlign w:val="bottom"/>
          </w:tcPr>
          <w:p w14:paraId="1B490C22"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r>
      <w:tr w:rsidR="001B3A8E" w:rsidRPr="003A170B" w14:paraId="3F3B604B" w14:textId="77777777" w:rsidTr="00B07F66">
        <w:trPr>
          <w:trHeight w:val="350"/>
        </w:trPr>
        <w:tc>
          <w:tcPr>
            <w:tcW w:w="566" w:type="dxa"/>
            <w:shd w:val="clear" w:color="auto" w:fill="auto"/>
            <w:noWrap/>
            <w:vAlign w:val="bottom"/>
            <w:hideMark/>
          </w:tcPr>
          <w:p w14:paraId="65D5E0D6" w14:textId="77777777" w:rsidR="00B07F66"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26.8</w:t>
            </w:r>
          </w:p>
        </w:tc>
        <w:tc>
          <w:tcPr>
            <w:tcW w:w="4679" w:type="dxa"/>
            <w:shd w:val="clear" w:color="auto" w:fill="auto"/>
            <w:vAlign w:val="bottom"/>
            <w:hideMark/>
          </w:tcPr>
          <w:p w14:paraId="591F668E" w14:textId="77777777" w:rsidR="00B07F66" w:rsidRPr="003A170B" w:rsidRDefault="00B07F66"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Marijuana Testing Facility</w:t>
            </w:r>
          </w:p>
        </w:tc>
        <w:tc>
          <w:tcPr>
            <w:tcW w:w="630" w:type="dxa"/>
            <w:shd w:val="clear" w:color="auto" w:fill="auto"/>
            <w:noWrap/>
            <w:vAlign w:val="bottom"/>
          </w:tcPr>
          <w:p w14:paraId="24AE363F"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4A63CE80"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71F5E681"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0198D32F"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720" w:type="dxa"/>
            <w:shd w:val="clear" w:color="auto" w:fill="auto"/>
            <w:noWrap/>
            <w:vAlign w:val="bottom"/>
          </w:tcPr>
          <w:p w14:paraId="5EEA7057"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62E49145"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540" w:type="dxa"/>
            <w:shd w:val="clear" w:color="auto" w:fill="auto"/>
            <w:noWrap/>
            <w:vAlign w:val="bottom"/>
          </w:tcPr>
          <w:p w14:paraId="75A5FD4C"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P</w:t>
            </w:r>
          </w:p>
        </w:tc>
        <w:tc>
          <w:tcPr>
            <w:tcW w:w="926" w:type="dxa"/>
            <w:shd w:val="clear" w:color="auto" w:fill="auto"/>
            <w:noWrap/>
            <w:vAlign w:val="bottom"/>
          </w:tcPr>
          <w:p w14:paraId="7BF348C3"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r>
      <w:tr w:rsidR="001B3A8E" w:rsidRPr="003A170B" w14:paraId="3764A6C6" w14:textId="77777777" w:rsidTr="00B07F66">
        <w:trPr>
          <w:trHeight w:val="350"/>
        </w:trPr>
        <w:tc>
          <w:tcPr>
            <w:tcW w:w="566" w:type="dxa"/>
            <w:shd w:val="clear" w:color="auto" w:fill="auto"/>
            <w:noWrap/>
            <w:vAlign w:val="bottom"/>
          </w:tcPr>
          <w:p w14:paraId="63E9F609" w14:textId="77777777" w:rsidR="00B07F66" w:rsidRPr="003A170B" w:rsidRDefault="00FC7224"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26.9</w:t>
            </w:r>
          </w:p>
        </w:tc>
        <w:tc>
          <w:tcPr>
            <w:tcW w:w="4679" w:type="dxa"/>
            <w:shd w:val="clear" w:color="auto" w:fill="auto"/>
            <w:vAlign w:val="bottom"/>
          </w:tcPr>
          <w:p w14:paraId="21909A7A" w14:textId="77777777" w:rsidR="00B07F66" w:rsidRPr="003A170B" w:rsidRDefault="00B07F66"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Marijuana Social Club</w:t>
            </w:r>
          </w:p>
        </w:tc>
        <w:tc>
          <w:tcPr>
            <w:tcW w:w="630" w:type="dxa"/>
            <w:shd w:val="clear" w:color="auto" w:fill="auto"/>
            <w:noWrap/>
            <w:vAlign w:val="bottom"/>
          </w:tcPr>
          <w:p w14:paraId="438300AE"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13BDDC32"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61" w:type="dxa"/>
            <w:shd w:val="clear" w:color="auto" w:fill="auto"/>
            <w:noWrap/>
            <w:vAlign w:val="bottom"/>
          </w:tcPr>
          <w:p w14:paraId="75B51A7D"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630" w:type="dxa"/>
            <w:shd w:val="clear" w:color="auto" w:fill="auto"/>
            <w:noWrap/>
            <w:vAlign w:val="bottom"/>
          </w:tcPr>
          <w:p w14:paraId="3FC633AF"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720" w:type="dxa"/>
            <w:shd w:val="clear" w:color="auto" w:fill="auto"/>
            <w:noWrap/>
            <w:vAlign w:val="bottom"/>
          </w:tcPr>
          <w:p w14:paraId="31B9873C"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3585C74A"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540" w:type="dxa"/>
            <w:shd w:val="clear" w:color="auto" w:fill="auto"/>
            <w:noWrap/>
            <w:vAlign w:val="bottom"/>
          </w:tcPr>
          <w:p w14:paraId="683B2817"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c>
          <w:tcPr>
            <w:tcW w:w="926" w:type="dxa"/>
            <w:shd w:val="clear" w:color="auto" w:fill="auto"/>
            <w:noWrap/>
            <w:vAlign w:val="bottom"/>
          </w:tcPr>
          <w:p w14:paraId="407DDBC3" w14:textId="77777777" w:rsidR="00B07F66" w:rsidRPr="003A170B" w:rsidRDefault="00B07F66"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N</w:t>
            </w:r>
          </w:p>
        </w:tc>
      </w:tr>
      <w:tr w:rsidR="00FE53A9" w:rsidRPr="003A170B" w14:paraId="298E5AF6" w14:textId="77777777" w:rsidTr="00B07F66">
        <w:trPr>
          <w:trHeight w:val="350"/>
        </w:trPr>
        <w:tc>
          <w:tcPr>
            <w:tcW w:w="566" w:type="dxa"/>
            <w:shd w:val="clear" w:color="auto" w:fill="auto"/>
            <w:noWrap/>
            <w:vAlign w:val="bottom"/>
          </w:tcPr>
          <w:p w14:paraId="2B5ED917"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26.10</w:t>
            </w:r>
          </w:p>
        </w:tc>
        <w:tc>
          <w:tcPr>
            <w:tcW w:w="4679" w:type="dxa"/>
            <w:shd w:val="clear" w:color="auto" w:fill="auto"/>
            <w:vAlign w:val="bottom"/>
          </w:tcPr>
          <w:p w14:paraId="70BB150E" w14:textId="77777777" w:rsidR="00F67D6E" w:rsidRPr="003A170B" w:rsidRDefault="00F67D6E" w:rsidP="00A050D4">
            <w:pPr>
              <w:spacing w:after="0" w:line="240" w:lineRule="auto"/>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Home Cultivation for Personal Adult Use</w:t>
            </w:r>
          </w:p>
        </w:tc>
        <w:tc>
          <w:tcPr>
            <w:tcW w:w="630" w:type="dxa"/>
            <w:shd w:val="clear" w:color="auto" w:fill="auto"/>
            <w:noWrap/>
            <w:vAlign w:val="bottom"/>
          </w:tcPr>
          <w:p w14:paraId="5423A1C9"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c>
          <w:tcPr>
            <w:tcW w:w="540" w:type="dxa"/>
            <w:shd w:val="clear" w:color="auto" w:fill="auto"/>
            <w:noWrap/>
            <w:vAlign w:val="bottom"/>
          </w:tcPr>
          <w:p w14:paraId="760284D7"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c>
          <w:tcPr>
            <w:tcW w:w="661" w:type="dxa"/>
            <w:shd w:val="clear" w:color="auto" w:fill="auto"/>
            <w:noWrap/>
            <w:vAlign w:val="bottom"/>
          </w:tcPr>
          <w:p w14:paraId="59AF30BA"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c>
          <w:tcPr>
            <w:tcW w:w="630" w:type="dxa"/>
            <w:shd w:val="clear" w:color="auto" w:fill="auto"/>
            <w:noWrap/>
            <w:vAlign w:val="bottom"/>
          </w:tcPr>
          <w:p w14:paraId="30ED3CE4"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c>
          <w:tcPr>
            <w:tcW w:w="720" w:type="dxa"/>
            <w:shd w:val="clear" w:color="auto" w:fill="auto"/>
            <w:noWrap/>
            <w:vAlign w:val="bottom"/>
          </w:tcPr>
          <w:p w14:paraId="1845D132"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c>
          <w:tcPr>
            <w:tcW w:w="540" w:type="dxa"/>
            <w:shd w:val="clear" w:color="auto" w:fill="auto"/>
            <w:noWrap/>
            <w:vAlign w:val="bottom"/>
          </w:tcPr>
          <w:p w14:paraId="497720E3"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c>
          <w:tcPr>
            <w:tcW w:w="540" w:type="dxa"/>
            <w:shd w:val="clear" w:color="auto" w:fill="auto"/>
            <w:noWrap/>
            <w:vAlign w:val="bottom"/>
          </w:tcPr>
          <w:p w14:paraId="7A35875E"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c>
          <w:tcPr>
            <w:tcW w:w="926" w:type="dxa"/>
            <w:shd w:val="clear" w:color="auto" w:fill="auto"/>
            <w:noWrap/>
            <w:vAlign w:val="bottom"/>
          </w:tcPr>
          <w:p w14:paraId="7297185B" w14:textId="77777777" w:rsidR="00F67D6E" w:rsidRPr="003A170B" w:rsidRDefault="00F67D6E" w:rsidP="00A050D4">
            <w:pPr>
              <w:spacing w:after="0" w:line="240" w:lineRule="auto"/>
              <w:jc w:val="center"/>
              <w:rPr>
                <w:rFonts w:ascii="Times New Roman" w:eastAsia="Times New Roman" w:hAnsi="Times New Roman" w:cs="Times New Roman"/>
                <w:sz w:val="20"/>
                <w:szCs w:val="20"/>
              </w:rPr>
            </w:pPr>
            <w:r w:rsidRPr="003A170B">
              <w:rPr>
                <w:rFonts w:ascii="Times New Roman" w:eastAsia="Times New Roman" w:hAnsi="Times New Roman" w:cs="Times New Roman"/>
                <w:sz w:val="20"/>
                <w:szCs w:val="20"/>
              </w:rPr>
              <w:t>A</w:t>
            </w:r>
          </w:p>
        </w:tc>
      </w:tr>
    </w:tbl>
    <w:p w14:paraId="55446B9A" w14:textId="77777777" w:rsidR="00CF1988" w:rsidRPr="003A170B" w:rsidRDefault="00CF1988">
      <w:pPr>
        <w:rPr>
          <w:rFonts w:ascii="Times New Roman" w:hAnsi="Times New Roman" w:cs="Times New Roman"/>
        </w:rPr>
      </w:pPr>
    </w:p>
    <w:p w14:paraId="3CE0E3CA" w14:textId="77777777" w:rsidR="00FE53A9" w:rsidRPr="003A170B" w:rsidRDefault="00FE53A9">
      <w:pPr>
        <w:rPr>
          <w:rFonts w:ascii="Times New Roman" w:hAnsi="Times New Roman" w:cs="Times New Roman"/>
        </w:rPr>
      </w:pPr>
    </w:p>
    <w:p w14:paraId="46307CFC" w14:textId="77777777" w:rsidR="00410A84" w:rsidRPr="003A170B" w:rsidRDefault="00410A84" w:rsidP="00410A84">
      <w:pPr>
        <w:rPr>
          <w:rFonts w:ascii="Times New Roman" w:hAnsi="Times New Roman" w:cs="Times New Roman"/>
          <w:b/>
        </w:rPr>
      </w:pPr>
    </w:p>
    <w:p w14:paraId="4D37BB98" w14:textId="77777777" w:rsidR="00410A84" w:rsidRPr="003A170B" w:rsidRDefault="00410A84" w:rsidP="00410A84">
      <w:pPr>
        <w:rPr>
          <w:rFonts w:ascii="Times New Roman" w:hAnsi="Times New Roman" w:cs="Times New Roman"/>
          <w:b/>
          <w:i/>
          <w:sz w:val="24"/>
          <w:szCs w:val="24"/>
        </w:rPr>
      </w:pPr>
      <w:r w:rsidRPr="003A170B">
        <w:rPr>
          <w:rFonts w:ascii="Times New Roman" w:hAnsi="Times New Roman" w:cs="Times New Roman"/>
          <w:b/>
          <w:i/>
          <w:sz w:val="24"/>
          <w:szCs w:val="24"/>
        </w:rPr>
        <w:t>Be it ordained by the Town of Fryeburg as follows:</w:t>
      </w:r>
    </w:p>
    <w:p w14:paraId="0B4A260A" w14:textId="77777777" w:rsidR="00B07F66" w:rsidRPr="003A170B" w:rsidRDefault="00B07F66" w:rsidP="001B5D34">
      <w:p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rPr>
      </w:pPr>
      <w:r w:rsidRPr="003A170B">
        <w:rPr>
          <w:rFonts w:ascii="Times New Roman" w:eastAsia="Times New Roman" w:hAnsi="Times New Roman" w:cs="Times New Roman"/>
          <w:b/>
          <w:sz w:val="24"/>
          <w:szCs w:val="24"/>
        </w:rPr>
        <w:t>Section 17.</w:t>
      </w:r>
      <w:r w:rsidR="002003C1" w:rsidRPr="003A170B">
        <w:rPr>
          <w:rFonts w:ascii="Times New Roman" w:eastAsia="Times New Roman" w:hAnsi="Times New Roman" w:cs="Times New Roman"/>
          <w:b/>
          <w:sz w:val="24"/>
          <w:szCs w:val="24"/>
        </w:rPr>
        <w:t>Y</w:t>
      </w:r>
      <w:r w:rsidRPr="003A170B">
        <w:rPr>
          <w:rFonts w:ascii="Times New Roman" w:eastAsia="Times New Roman" w:hAnsi="Times New Roman" w:cs="Times New Roman"/>
          <w:b/>
          <w:sz w:val="24"/>
          <w:szCs w:val="24"/>
        </w:rPr>
        <w:t xml:space="preserve"> </w:t>
      </w:r>
      <w:r w:rsidR="00505EAA" w:rsidRPr="003A170B">
        <w:rPr>
          <w:rFonts w:ascii="Times New Roman" w:eastAsia="Times New Roman" w:hAnsi="Times New Roman" w:cs="Times New Roman"/>
          <w:b/>
          <w:sz w:val="24"/>
          <w:szCs w:val="24"/>
        </w:rPr>
        <w:t>Adult Use</w:t>
      </w:r>
      <w:r w:rsidRPr="003A170B">
        <w:rPr>
          <w:rFonts w:ascii="Times New Roman" w:eastAsia="Times New Roman" w:hAnsi="Times New Roman" w:cs="Times New Roman"/>
          <w:b/>
          <w:sz w:val="24"/>
          <w:szCs w:val="24"/>
        </w:rPr>
        <w:t xml:space="preserve"> Marijuana Operations</w:t>
      </w:r>
    </w:p>
    <w:p w14:paraId="36A203CF" w14:textId="77777777" w:rsidR="00505EAA" w:rsidRPr="003A170B" w:rsidRDefault="00505EAA" w:rsidP="009B1E44">
      <w:pPr>
        <w:pStyle w:val="Default"/>
        <w:rPr>
          <w:rFonts w:ascii="Times New Roman" w:hAnsi="Times New Roman" w:cs="Times New Roman"/>
          <w:color w:val="auto"/>
        </w:rPr>
      </w:pPr>
    </w:p>
    <w:p w14:paraId="0078DC31" w14:textId="77777777" w:rsidR="0098784C" w:rsidRPr="003A170B" w:rsidRDefault="0098784C" w:rsidP="0098784C">
      <w:pPr>
        <w:pStyle w:val="Default"/>
        <w:numPr>
          <w:ilvl w:val="0"/>
          <w:numId w:val="4"/>
        </w:numPr>
        <w:rPr>
          <w:rFonts w:ascii="Times New Roman" w:hAnsi="Times New Roman" w:cs="Times New Roman"/>
          <w:color w:val="auto"/>
        </w:rPr>
      </w:pPr>
      <w:r w:rsidRPr="003A170B">
        <w:rPr>
          <w:rFonts w:ascii="Times New Roman" w:eastAsia="Times New Roman" w:hAnsi="Times New Roman" w:cs="Times New Roman"/>
          <w:color w:val="auto"/>
        </w:rPr>
        <w:t>Purpose:  The purpose of this standard is to</w:t>
      </w:r>
      <w:r w:rsidRPr="003A170B">
        <w:rPr>
          <w:rFonts w:ascii="Times New Roman" w:hAnsi="Times New Roman" w:cs="Times New Roman"/>
          <w:color w:val="auto"/>
        </w:rPr>
        <w:t xml:space="preserve"> regulate the location, licensing and operation of adult use marijuana operations authorized by the Marijuana Legalization Act within the Town of Fryeburg under the general authority granted pursuant to and consistent with Article VIII-A of the Maine Constitution and Title 30-A Section 3001 (Home Rule)</w:t>
      </w:r>
      <w:r w:rsidR="00983FB3" w:rsidRPr="003A170B">
        <w:rPr>
          <w:rFonts w:ascii="Times New Roman" w:hAnsi="Times New Roman" w:cs="Times New Roman"/>
          <w:color w:val="auto"/>
        </w:rPr>
        <w:t>, as from time to time amended</w:t>
      </w:r>
      <w:r w:rsidRPr="003A170B">
        <w:rPr>
          <w:rFonts w:ascii="Times New Roman" w:hAnsi="Times New Roman" w:cs="Times New Roman"/>
          <w:color w:val="auto"/>
        </w:rPr>
        <w:t xml:space="preserve">. </w:t>
      </w:r>
    </w:p>
    <w:p w14:paraId="37A3FBEC" w14:textId="77777777" w:rsidR="0098784C" w:rsidRPr="003A170B" w:rsidRDefault="0098784C" w:rsidP="0098784C">
      <w:pPr>
        <w:pStyle w:val="Default"/>
        <w:ind w:left="720"/>
        <w:rPr>
          <w:rFonts w:ascii="Times New Roman" w:hAnsi="Times New Roman" w:cs="Times New Roman"/>
          <w:color w:val="auto"/>
        </w:rPr>
      </w:pPr>
    </w:p>
    <w:p w14:paraId="29046873" w14:textId="77777777" w:rsidR="00602D6B" w:rsidRPr="003A170B" w:rsidRDefault="00602D6B" w:rsidP="00602D6B">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All marijuana operations shall follow and be in compliance with The State of Maine – Marijuana Legalization Act Title</w:t>
      </w:r>
      <w:r w:rsidR="008B21FE" w:rsidRPr="003A170B">
        <w:rPr>
          <w:rFonts w:ascii="Times New Roman" w:eastAsia="Times New Roman" w:hAnsi="Times New Roman" w:cs="Times New Roman"/>
          <w:sz w:val="24"/>
          <w:szCs w:val="24"/>
        </w:rPr>
        <w:t xml:space="preserve"> 7, Chapter 417</w:t>
      </w:r>
      <w:r w:rsidRPr="003A170B">
        <w:rPr>
          <w:rFonts w:ascii="Times New Roman" w:eastAsia="Times New Roman" w:hAnsi="Times New Roman" w:cs="Times New Roman"/>
          <w:sz w:val="24"/>
          <w:szCs w:val="24"/>
        </w:rPr>
        <w:t xml:space="preserve">.  </w:t>
      </w:r>
    </w:p>
    <w:p w14:paraId="2927CF4F" w14:textId="77777777" w:rsidR="0098784C" w:rsidRPr="003A170B" w:rsidRDefault="0098784C" w:rsidP="0098784C">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highlight w:val="yellow"/>
        </w:rPr>
      </w:pPr>
    </w:p>
    <w:p w14:paraId="7748C0C5" w14:textId="77777777" w:rsidR="006B1927" w:rsidRPr="003A170B" w:rsidRDefault="00602D6B" w:rsidP="00602D6B">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Application Procedure:  </w:t>
      </w:r>
    </w:p>
    <w:p w14:paraId="3D1832D0" w14:textId="77777777" w:rsidR="006B1927" w:rsidRPr="003A170B" w:rsidRDefault="006B1927" w:rsidP="006B1927">
      <w:pPr>
        <w:pStyle w:val="ListParagraph"/>
        <w:rPr>
          <w:rFonts w:ascii="Times New Roman" w:eastAsia="Times New Roman" w:hAnsi="Times New Roman" w:cs="Times New Roman"/>
          <w:sz w:val="24"/>
          <w:szCs w:val="24"/>
        </w:rPr>
      </w:pPr>
    </w:p>
    <w:p w14:paraId="6462291B" w14:textId="77777777" w:rsidR="006B1927" w:rsidRPr="003A170B" w:rsidRDefault="00602D6B" w:rsidP="006B1927">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Applications for Land Use Authorization for Marijuana Operations must be submitted in accordance with Section 2.D of this Ordinance</w:t>
      </w:r>
      <w:r w:rsidR="006B1927" w:rsidRPr="003A170B">
        <w:rPr>
          <w:rFonts w:ascii="Times New Roman" w:eastAsia="Times New Roman" w:hAnsi="Times New Roman" w:cs="Times New Roman"/>
          <w:sz w:val="24"/>
          <w:szCs w:val="24"/>
        </w:rPr>
        <w:t>.</w:t>
      </w:r>
    </w:p>
    <w:p w14:paraId="24CFDEF5" w14:textId="77777777" w:rsidR="00591D5F" w:rsidRPr="003A170B" w:rsidRDefault="00591D5F" w:rsidP="00591D5F">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55A910EE" w14:textId="77777777" w:rsidR="006B1927" w:rsidRPr="003A170B" w:rsidRDefault="006B1927" w:rsidP="006B1927">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Additionally the applicant must submit the following:</w:t>
      </w:r>
    </w:p>
    <w:p w14:paraId="51FB4F94" w14:textId="20EA27B3" w:rsidR="006B1927" w:rsidRPr="003A170B" w:rsidRDefault="006B1927" w:rsidP="006B1927">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lastRenderedPageBreak/>
        <w:t>P</w:t>
      </w:r>
      <w:r w:rsidR="008B21FE" w:rsidRPr="003A170B">
        <w:rPr>
          <w:rFonts w:ascii="Times New Roman" w:eastAsia="Times New Roman" w:hAnsi="Times New Roman" w:cs="Times New Roman"/>
          <w:sz w:val="24"/>
          <w:szCs w:val="24"/>
        </w:rPr>
        <w:t xml:space="preserve">roof of receipt of </w:t>
      </w:r>
      <w:r w:rsidR="0098784C" w:rsidRPr="003A170B">
        <w:rPr>
          <w:rFonts w:ascii="Times New Roman" w:eastAsia="Times New Roman" w:hAnsi="Times New Roman" w:cs="Times New Roman"/>
          <w:sz w:val="24"/>
          <w:szCs w:val="24"/>
        </w:rPr>
        <w:t xml:space="preserve">license </w:t>
      </w:r>
      <w:r w:rsidRPr="003A170B">
        <w:rPr>
          <w:rFonts w:ascii="Times New Roman" w:eastAsia="Times New Roman" w:hAnsi="Times New Roman" w:cs="Times New Roman"/>
          <w:sz w:val="24"/>
          <w:szCs w:val="24"/>
        </w:rPr>
        <w:t>from the State of Maine to provide evidence of compliance with State licensing criteria</w:t>
      </w:r>
      <w:r w:rsidR="00D81861" w:rsidRPr="003A170B">
        <w:rPr>
          <w:rFonts w:ascii="Times New Roman" w:eastAsia="Times New Roman" w:hAnsi="Times New Roman" w:cs="Times New Roman"/>
          <w:sz w:val="24"/>
          <w:szCs w:val="24"/>
        </w:rPr>
        <w:t>.</w:t>
      </w:r>
      <w:r w:rsidR="0098784C" w:rsidRPr="003A170B">
        <w:rPr>
          <w:rFonts w:ascii="Times New Roman" w:eastAsia="Times New Roman" w:hAnsi="Times New Roman" w:cs="Times New Roman"/>
          <w:sz w:val="24"/>
          <w:szCs w:val="24"/>
        </w:rPr>
        <w:t xml:space="preserve"> </w:t>
      </w:r>
    </w:p>
    <w:p w14:paraId="3128C7CB" w14:textId="77777777" w:rsidR="00FB3961" w:rsidRPr="003A170B" w:rsidRDefault="00FB3961" w:rsidP="00FB3961">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 site plan depicting the shape, size, and location of the lot on which the structure is, or is proposed to be, located, and the shape, size, and location on the lot of the structure or additions, precisely located and noted as to distances and dimensions.</w:t>
      </w:r>
    </w:p>
    <w:p w14:paraId="04858739" w14:textId="77777777" w:rsidR="00FB3961" w:rsidRPr="003A170B" w:rsidRDefault="00FB3961" w:rsidP="00FB3961">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 building plan depicting the interior layout of the structure. Include secured areas, areas open to the public, entrances/exits, hazardous materials storage areas, and all other operational features.</w:t>
      </w:r>
    </w:p>
    <w:p w14:paraId="11A14C55" w14:textId="77777777" w:rsidR="006B1927" w:rsidRPr="003A170B" w:rsidRDefault="00BB5C5A" w:rsidP="00BB5C5A">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An </w:t>
      </w:r>
      <w:r w:rsidR="006B1927" w:rsidRPr="003A170B">
        <w:rPr>
          <w:rFonts w:ascii="Times New Roman" w:eastAsia="Times New Roman" w:hAnsi="Times New Roman" w:cs="Times New Roman"/>
          <w:sz w:val="24"/>
          <w:szCs w:val="24"/>
        </w:rPr>
        <w:t>Operating Plan</w:t>
      </w:r>
      <w:r w:rsidRPr="003A170B">
        <w:rPr>
          <w:rFonts w:ascii="Times New Roman" w:eastAsia="Times New Roman" w:hAnsi="Times New Roman" w:cs="Times New Roman"/>
          <w:sz w:val="24"/>
          <w:szCs w:val="24"/>
        </w:rPr>
        <w:t xml:space="preserve"> which demonstrates the proposed size and layout of the marijuana operation; plans for wastewater and waste disposal; plans for providing electricity, water and other utilities necessary for the normal operation of the </w:t>
      </w:r>
      <w:r w:rsidR="00591D5F" w:rsidRPr="003A170B">
        <w:rPr>
          <w:rFonts w:ascii="Times New Roman" w:eastAsia="Times New Roman" w:hAnsi="Times New Roman" w:cs="Times New Roman"/>
          <w:sz w:val="24"/>
          <w:szCs w:val="24"/>
        </w:rPr>
        <w:t>facility</w:t>
      </w:r>
      <w:r w:rsidRPr="003A170B">
        <w:rPr>
          <w:rFonts w:ascii="Times New Roman" w:eastAsia="Times New Roman" w:hAnsi="Times New Roman" w:cs="Times New Roman"/>
          <w:sz w:val="24"/>
          <w:szCs w:val="24"/>
        </w:rPr>
        <w:t>; plans for securing the proposed facility</w:t>
      </w:r>
      <w:r w:rsidR="002F11E3" w:rsidRPr="003A170B">
        <w:rPr>
          <w:rFonts w:ascii="Times New Roman" w:eastAsia="Times New Roman" w:hAnsi="Times New Roman" w:cs="Times New Roman"/>
          <w:sz w:val="24"/>
          <w:szCs w:val="24"/>
        </w:rPr>
        <w:t>, hours of operation</w:t>
      </w:r>
      <w:r w:rsidRPr="003A170B">
        <w:rPr>
          <w:rFonts w:ascii="Times New Roman" w:eastAsia="Times New Roman" w:hAnsi="Times New Roman" w:cs="Times New Roman"/>
          <w:sz w:val="24"/>
          <w:szCs w:val="24"/>
        </w:rPr>
        <w:t xml:space="preserve"> and plans for compliance with applicable building code and federal and state environmental requirements.</w:t>
      </w:r>
      <w:r w:rsidR="00591D5F" w:rsidRPr="003A170B">
        <w:rPr>
          <w:rFonts w:ascii="Times New Roman" w:eastAsia="Times New Roman" w:hAnsi="Times New Roman" w:cs="Times New Roman"/>
          <w:sz w:val="24"/>
          <w:szCs w:val="24"/>
        </w:rPr>
        <w:t xml:space="preserve">  An operating plan for a cultivation facility must include the proposed size and layout of the cultivation areas, and must depict the total square footage of plant canopy area (or number of plants for Tier 1 cultivation facilities).</w:t>
      </w:r>
    </w:p>
    <w:p w14:paraId="73FA1C50" w14:textId="77777777" w:rsidR="006B1927" w:rsidRPr="003A170B" w:rsidRDefault="008B21FE" w:rsidP="006B1927">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For indoor operations, a</w:t>
      </w:r>
      <w:r w:rsidR="00591D5F" w:rsidRPr="003A170B">
        <w:rPr>
          <w:rFonts w:ascii="Times New Roman" w:eastAsia="Times New Roman" w:hAnsi="Times New Roman" w:cs="Times New Roman"/>
          <w:sz w:val="24"/>
          <w:szCs w:val="24"/>
        </w:rPr>
        <w:t xml:space="preserve">n </w:t>
      </w:r>
      <w:r w:rsidR="006B1927" w:rsidRPr="003A170B">
        <w:rPr>
          <w:rFonts w:ascii="Times New Roman" w:eastAsia="Times New Roman" w:hAnsi="Times New Roman" w:cs="Times New Roman"/>
          <w:sz w:val="24"/>
          <w:szCs w:val="24"/>
        </w:rPr>
        <w:t xml:space="preserve">Odor Mitigation </w:t>
      </w:r>
      <w:r w:rsidR="00591D5F" w:rsidRPr="003A170B">
        <w:rPr>
          <w:rFonts w:ascii="Times New Roman" w:eastAsia="Times New Roman" w:hAnsi="Times New Roman" w:cs="Times New Roman"/>
          <w:sz w:val="24"/>
          <w:szCs w:val="24"/>
        </w:rPr>
        <w:t>Plan approved and stamped by a Maine licensed engineer.</w:t>
      </w:r>
    </w:p>
    <w:p w14:paraId="5D1D152F" w14:textId="77777777" w:rsidR="00602D6B" w:rsidRPr="003A170B" w:rsidRDefault="00A32B5B" w:rsidP="00FE53A9">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If applicable, a description of the type of products to be processed and the equipment to be used, including a list of any solvents, gases, chemicals, or other compounds that will be used, kept, or created, and how such materials will be stored.</w:t>
      </w:r>
    </w:p>
    <w:p w14:paraId="3FC28A1C" w14:textId="77777777" w:rsidR="00591D5F" w:rsidRPr="003A170B" w:rsidRDefault="00591D5F" w:rsidP="00591D5F">
      <w:pPr>
        <w:pStyle w:val="ListParagraph"/>
        <w:tabs>
          <w:tab w:val="left" w:pos="900"/>
        </w:tabs>
        <w:overflowPunct w:val="0"/>
        <w:autoSpaceDE w:val="0"/>
        <w:autoSpaceDN w:val="0"/>
        <w:adjustRightInd w:val="0"/>
        <w:spacing w:after="120" w:line="240" w:lineRule="auto"/>
        <w:ind w:left="2160"/>
        <w:textAlignment w:val="baseline"/>
        <w:rPr>
          <w:rFonts w:ascii="Times New Roman" w:eastAsia="Times New Roman" w:hAnsi="Times New Roman" w:cs="Times New Roman"/>
          <w:sz w:val="24"/>
          <w:szCs w:val="24"/>
        </w:rPr>
      </w:pPr>
    </w:p>
    <w:p w14:paraId="25392C70" w14:textId="77777777" w:rsidR="00FE53A9" w:rsidRPr="003A170B" w:rsidRDefault="00FE53A9" w:rsidP="0089384A">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A separate Application for Land Use Authorization must be submitted for each proposed adult use marijuana facility. </w:t>
      </w:r>
    </w:p>
    <w:p w14:paraId="1D6A9D7B" w14:textId="77777777" w:rsidR="00FE53A9" w:rsidRPr="003A170B" w:rsidRDefault="00FE53A9" w:rsidP="00FE53A9">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1E283487" w14:textId="77777777" w:rsidR="0089384A" w:rsidRPr="003A170B" w:rsidRDefault="0089384A" w:rsidP="0089384A">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Following </w:t>
      </w:r>
      <w:r w:rsidR="00154E02" w:rsidRPr="003A170B">
        <w:rPr>
          <w:rFonts w:ascii="Times New Roman" w:eastAsia="Times New Roman" w:hAnsi="Times New Roman" w:cs="Times New Roman"/>
          <w:sz w:val="24"/>
          <w:szCs w:val="24"/>
        </w:rPr>
        <w:t>receipt</w:t>
      </w:r>
      <w:r w:rsidRPr="003A170B">
        <w:rPr>
          <w:rFonts w:ascii="Times New Roman" w:eastAsia="Times New Roman" w:hAnsi="Times New Roman" w:cs="Times New Roman"/>
          <w:sz w:val="24"/>
          <w:szCs w:val="24"/>
        </w:rPr>
        <w:t xml:space="preserve"> of Land Use Authorization the applicant must also </w:t>
      </w:r>
      <w:r w:rsidR="00154E02" w:rsidRPr="003A170B">
        <w:rPr>
          <w:rFonts w:ascii="Times New Roman" w:eastAsia="Times New Roman" w:hAnsi="Times New Roman" w:cs="Times New Roman"/>
          <w:sz w:val="24"/>
          <w:szCs w:val="24"/>
        </w:rPr>
        <w:t xml:space="preserve">obtain a license from the Board of Selectmen as required by the Town of Fryeburg Adult Use Marijuana Cultivation, </w:t>
      </w:r>
      <w:r w:rsidR="00D334AF" w:rsidRPr="003A170B">
        <w:rPr>
          <w:rFonts w:ascii="Times New Roman" w:eastAsia="Times New Roman" w:hAnsi="Times New Roman" w:cs="Times New Roman"/>
          <w:sz w:val="24"/>
          <w:szCs w:val="24"/>
        </w:rPr>
        <w:t>Products Manufacturing</w:t>
      </w:r>
      <w:r w:rsidR="00154E02" w:rsidRPr="003A170B">
        <w:rPr>
          <w:rFonts w:ascii="Times New Roman" w:eastAsia="Times New Roman" w:hAnsi="Times New Roman" w:cs="Times New Roman"/>
          <w:sz w:val="24"/>
          <w:szCs w:val="24"/>
        </w:rPr>
        <w:t xml:space="preserve">, and Testing Ordinance.  Land Use Authorization alone will not </w:t>
      </w:r>
      <w:r w:rsidR="00D334AF" w:rsidRPr="003A170B">
        <w:rPr>
          <w:rFonts w:ascii="Times New Roman" w:eastAsia="Times New Roman" w:hAnsi="Times New Roman" w:cs="Times New Roman"/>
          <w:sz w:val="24"/>
          <w:szCs w:val="24"/>
        </w:rPr>
        <w:t>constitute</w:t>
      </w:r>
      <w:r w:rsidR="00154E02" w:rsidRPr="003A170B">
        <w:rPr>
          <w:rFonts w:ascii="Times New Roman" w:eastAsia="Times New Roman" w:hAnsi="Times New Roman" w:cs="Times New Roman"/>
          <w:sz w:val="24"/>
          <w:szCs w:val="24"/>
        </w:rPr>
        <w:t xml:space="preserve"> “municipal authorization” per The State of Maine – Marijuana Legalization Act Title </w:t>
      </w:r>
      <w:r w:rsidR="008B21FE" w:rsidRPr="003A170B">
        <w:rPr>
          <w:rFonts w:ascii="Times New Roman" w:eastAsia="Times New Roman" w:hAnsi="Times New Roman" w:cs="Times New Roman"/>
          <w:sz w:val="24"/>
          <w:szCs w:val="24"/>
        </w:rPr>
        <w:t>7</w:t>
      </w:r>
      <w:r w:rsidR="00154E02" w:rsidRPr="003A170B">
        <w:rPr>
          <w:rFonts w:ascii="Times New Roman" w:eastAsia="Times New Roman" w:hAnsi="Times New Roman" w:cs="Times New Roman"/>
          <w:sz w:val="24"/>
          <w:szCs w:val="24"/>
        </w:rPr>
        <w:t xml:space="preserve">, Section </w:t>
      </w:r>
      <w:r w:rsidR="008B21FE" w:rsidRPr="003A170B">
        <w:rPr>
          <w:rFonts w:ascii="Times New Roman" w:eastAsia="Times New Roman" w:hAnsi="Times New Roman" w:cs="Times New Roman"/>
          <w:sz w:val="24"/>
          <w:szCs w:val="24"/>
        </w:rPr>
        <w:t>2447</w:t>
      </w:r>
      <w:r w:rsidR="00154E02" w:rsidRPr="003A170B">
        <w:rPr>
          <w:rFonts w:ascii="Times New Roman" w:eastAsia="Times New Roman" w:hAnsi="Times New Roman" w:cs="Times New Roman"/>
          <w:sz w:val="24"/>
          <w:szCs w:val="24"/>
        </w:rPr>
        <w:t>.</w:t>
      </w:r>
    </w:p>
    <w:p w14:paraId="0773E568" w14:textId="77777777" w:rsidR="00154E02" w:rsidRPr="003A170B" w:rsidRDefault="00154E02" w:rsidP="00154E02">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highlight w:val="yellow"/>
        </w:rPr>
      </w:pPr>
    </w:p>
    <w:p w14:paraId="04346967" w14:textId="77777777" w:rsidR="00FE53A9" w:rsidRPr="003A170B" w:rsidRDefault="00E42920" w:rsidP="00FE53A9">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 Land Use Authorization Revision After Approval</w:t>
      </w:r>
      <w:r w:rsidR="00FE53A9" w:rsidRPr="003A170B">
        <w:rPr>
          <w:rFonts w:ascii="Times New Roman" w:eastAsia="Times New Roman" w:hAnsi="Times New Roman" w:cs="Times New Roman"/>
          <w:sz w:val="24"/>
          <w:szCs w:val="24"/>
        </w:rPr>
        <w:t xml:space="preserve">:  </w:t>
      </w:r>
      <w:r w:rsidRPr="003A170B">
        <w:rPr>
          <w:rFonts w:ascii="Times New Roman" w:eastAsia="Times New Roman" w:hAnsi="Times New Roman" w:cs="Times New Roman"/>
          <w:sz w:val="24"/>
          <w:szCs w:val="24"/>
        </w:rPr>
        <w:t xml:space="preserve"> </w:t>
      </w:r>
      <w:r w:rsidR="00FE53A9" w:rsidRPr="003A170B">
        <w:rPr>
          <w:rFonts w:ascii="Times New Roman" w:eastAsia="Times New Roman" w:hAnsi="Times New Roman" w:cs="Times New Roman"/>
          <w:sz w:val="24"/>
          <w:szCs w:val="24"/>
        </w:rPr>
        <w:t>The following shall apply</w:t>
      </w:r>
      <w:r w:rsidRPr="003A170B">
        <w:rPr>
          <w:rFonts w:ascii="Times New Roman" w:eastAsia="Times New Roman" w:hAnsi="Times New Roman" w:cs="Times New Roman"/>
          <w:sz w:val="24"/>
          <w:szCs w:val="24"/>
        </w:rPr>
        <w:t xml:space="preserve"> if there are changes to the approved site plan, building plan, or operating plan</w:t>
      </w:r>
      <w:r w:rsidR="00BB5C5A" w:rsidRPr="003A170B">
        <w:rPr>
          <w:rFonts w:ascii="Times New Roman" w:eastAsia="Times New Roman" w:hAnsi="Times New Roman" w:cs="Times New Roman"/>
          <w:sz w:val="24"/>
          <w:szCs w:val="24"/>
        </w:rPr>
        <w:t>, or if an increase in cultivation tier is proposed</w:t>
      </w:r>
      <w:r w:rsidR="00FE53A9" w:rsidRPr="003A170B">
        <w:rPr>
          <w:rFonts w:ascii="Times New Roman" w:eastAsia="Times New Roman" w:hAnsi="Times New Roman" w:cs="Times New Roman"/>
          <w:sz w:val="24"/>
          <w:szCs w:val="24"/>
        </w:rPr>
        <w:t>:</w:t>
      </w:r>
    </w:p>
    <w:p w14:paraId="69BC44BF" w14:textId="77777777" w:rsidR="00FE53A9" w:rsidRPr="003A170B" w:rsidRDefault="00FE53A9" w:rsidP="00FE53A9">
      <w:pPr>
        <w:pStyle w:val="ListParagraph"/>
        <w:rPr>
          <w:rFonts w:ascii="Times New Roman" w:eastAsia="Times New Roman" w:hAnsi="Times New Roman" w:cs="Times New Roman"/>
          <w:sz w:val="24"/>
          <w:szCs w:val="24"/>
        </w:rPr>
      </w:pPr>
    </w:p>
    <w:p w14:paraId="76A6334B" w14:textId="77777777" w:rsidR="00FE53A9" w:rsidRPr="003A170B" w:rsidRDefault="00FE53A9" w:rsidP="00FE53A9">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If the Code Enforcement Officer determines that the change would not have had the effect of subjecting the prior review of the approved plan to materially different approval standards, the Code Enforcement Officer shall issue a written certificate reflecting such determination, and certifying that no further review of the proposed change by the Planning Board is required.</w:t>
      </w:r>
      <w:r w:rsidRPr="003A170B">
        <w:t xml:space="preserve"> </w:t>
      </w:r>
    </w:p>
    <w:p w14:paraId="610AB144" w14:textId="77777777" w:rsidR="0089384A" w:rsidRPr="003A170B" w:rsidRDefault="00FE53A9" w:rsidP="00FE53A9">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If the Code Enforcement Officer shall determine that the change would have had the effect of subjecting the prior review of the approved plan to materially different approval standards, the lot owner must obtain Planning Board approval for the change of the plan.</w:t>
      </w:r>
    </w:p>
    <w:p w14:paraId="723F62A1" w14:textId="77777777" w:rsidR="00602D6B" w:rsidRPr="003A170B" w:rsidRDefault="00602D6B" w:rsidP="00602D6B">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04B7AE08" w14:textId="77777777" w:rsidR="00D81861" w:rsidRPr="003A170B" w:rsidRDefault="00D81861" w:rsidP="001B5D34">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Ge</w:t>
      </w:r>
      <w:r w:rsidR="00F67D6E" w:rsidRPr="003A170B">
        <w:rPr>
          <w:rFonts w:ascii="Times New Roman" w:eastAsia="Times New Roman" w:hAnsi="Times New Roman" w:cs="Times New Roman"/>
          <w:sz w:val="24"/>
          <w:szCs w:val="24"/>
        </w:rPr>
        <w:t>neral Performance Standards for</w:t>
      </w:r>
      <w:r w:rsidRPr="003A170B">
        <w:rPr>
          <w:rFonts w:ascii="Times New Roman" w:eastAsia="Times New Roman" w:hAnsi="Times New Roman" w:cs="Times New Roman"/>
          <w:sz w:val="24"/>
          <w:szCs w:val="24"/>
        </w:rPr>
        <w:t xml:space="preserve"> Marijuana Operations:</w:t>
      </w:r>
      <w:r w:rsidR="00F67D6E" w:rsidRPr="003A170B">
        <w:rPr>
          <w:rFonts w:ascii="Times New Roman" w:eastAsia="Times New Roman" w:hAnsi="Times New Roman" w:cs="Times New Roman"/>
          <w:sz w:val="24"/>
          <w:szCs w:val="24"/>
        </w:rPr>
        <w:t xml:space="preserve"> (This Section does not apply to Home Cultivation for Personal Use)</w:t>
      </w:r>
    </w:p>
    <w:p w14:paraId="159C1FFB" w14:textId="77777777" w:rsidR="00D81861" w:rsidRPr="003A170B" w:rsidRDefault="00D81861" w:rsidP="00D81861">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2183A711" w14:textId="77777777" w:rsidR="00E02781" w:rsidRPr="003A170B" w:rsidRDefault="005E4A46" w:rsidP="00D81861">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lastRenderedPageBreak/>
        <w:t xml:space="preserve">Location, </w:t>
      </w:r>
      <w:r w:rsidR="001B5D34" w:rsidRPr="003A170B">
        <w:rPr>
          <w:rFonts w:ascii="Times New Roman" w:eastAsia="Times New Roman" w:hAnsi="Times New Roman" w:cs="Times New Roman"/>
          <w:sz w:val="24"/>
          <w:szCs w:val="24"/>
        </w:rPr>
        <w:t>setbacks</w:t>
      </w:r>
      <w:r w:rsidRPr="003A170B">
        <w:rPr>
          <w:rFonts w:ascii="Times New Roman" w:eastAsia="Times New Roman" w:hAnsi="Times New Roman" w:cs="Times New Roman"/>
          <w:sz w:val="24"/>
          <w:szCs w:val="24"/>
        </w:rPr>
        <w:t>, and buffers</w:t>
      </w:r>
      <w:r w:rsidR="001B5D34" w:rsidRPr="003A170B">
        <w:rPr>
          <w:rFonts w:ascii="Times New Roman" w:eastAsia="Times New Roman" w:hAnsi="Times New Roman" w:cs="Times New Roman"/>
          <w:sz w:val="24"/>
          <w:szCs w:val="24"/>
        </w:rPr>
        <w:t>:  In addition to the dimensional requirements for each zoning district, retail marijuana operations must also meet the fol</w:t>
      </w:r>
      <w:r w:rsidR="00F67D6E" w:rsidRPr="003A170B">
        <w:rPr>
          <w:rFonts w:ascii="Times New Roman" w:eastAsia="Times New Roman" w:hAnsi="Times New Roman" w:cs="Times New Roman"/>
          <w:sz w:val="24"/>
          <w:szCs w:val="24"/>
        </w:rPr>
        <w:t xml:space="preserve">lowing dimensional requirements. </w:t>
      </w:r>
    </w:p>
    <w:p w14:paraId="52AD0A92" w14:textId="77777777" w:rsidR="004A5F1A" w:rsidRPr="003A170B" w:rsidRDefault="004A5F1A" w:rsidP="004A5F1A">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537B633F" w14:textId="03EA6375" w:rsidR="001B5D34" w:rsidRPr="003A170B" w:rsidRDefault="00F67D6E"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Marijuana</w:t>
      </w:r>
      <w:r w:rsidR="001B5D34" w:rsidRPr="003A170B">
        <w:rPr>
          <w:rFonts w:ascii="Times New Roman" w:eastAsia="Times New Roman" w:hAnsi="Times New Roman" w:cs="Times New Roman"/>
          <w:sz w:val="24"/>
          <w:szCs w:val="24"/>
        </w:rPr>
        <w:t xml:space="preserve"> </w:t>
      </w:r>
      <w:r w:rsidR="00E22842" w:rsidRPr="003A170B">
        <w:rPr>
          <w:rFonts w:ascii="Times New Roman" w:eastAsia="Times New Roman" w:hAnsi="Times New Roman" w:cs="Times New Roman"/>
          <w:sz w:val="24"/>
          <w:szCs w:val="24"/>
        </w:rPr>
        <w:t xml:space="preserve">operations </w:t>
      </w:r>
      <w:r w:rsidR="001B5D34" w:rsidRPr="003A170B">
        <w:rPr>
          <w:rFonts w:ascii="Times New Roman" w:eastAsia="Times New Roman" w:hAnsi="Times New Roman" w:cs="Times New Roman"/>
          <w:sz w:val="24"/>
          <w:szCs w:val="24"/>
        </w:rPr>
        <w:t>may not be located within 1</w:t>
      </w:r>
      <w:r w:rsidR="002046A1" w:rsidRPr="003A170B">
        <w:rPr>
          <w:rFonts w:ascii="Times New Roman" w:eastAsia="Times New Roman" w:hAnsi="Times New Roman" w:cs="Times New Roman"/>
          <w:sz w:val="24"/>
          <w:szCs w:val="24"/>
        </w:rPr>
        <w:t>,</w:t>
      </w:r>
      <w:r w:rsidR="001B5D34" w:rsidRPr="003A170B">
        <w:rPr>
          <w:rFonts w:ascii="Times New Roman" w:eastAsia="Times New Roman" w:hAnsi="Times New Roman" w:cs="Times New Roman"/>
          <w:sz w:val="24"/>
          <w:szCs w:val="24"/>
        </w:rPr>
        <w:t xml:space="preserve">000 feet of </w:t>
      </w:r>
      <w:r w:rsidR="00D81861" w:rsidRPr="003A170B">
        <w:rPr>
          <w:rFonts w:ascii="Times New Roman" w:eastAsia="Times New Roman" w:hAnsi="Times New Roman" w:cs="Times New Roman"/>
          <w:sz w:val="24"/>
          <w:szCs w:val="24"/>
        </w:rPr>
        <w:t xml:space="preserve">preexisting </w:t>
      </w:r>
      <w:r w:rsidR="001B5D34" w:rsidRPr="003A170B">
        <w:rPr>
          <w:rFonts w:ascii="Times New Roman" w:eastAsia="Times New Roman" w:hAnsi="Times New Roman" w:cs="Times New Roman"/>
          <w:sz w:val="24"/>
          <w:szCs w:val="24"/>
        </w:rPr>
        <w:t xml:space="preserve">schools (public or private), </w:t>
      </w:r>
      <w:r w:rsidR="008B21FE" w:rsidRPr="003A170B">
        <w:rPr>
          <w:rFonts w:ascii="Times New Roman" w:hAnsi="Times New Roman" w:cs="Times New Roman"/>
          <w:sz w:val="24"/>
          <w:szCs w:val="24"/>
        </w:rPr>
        <w:t>public athletic complexes</w:t>
      </w:r>
      <w:r w:rsidR="00FE53A9" w:rsidRPr="003A170B">
        <w:rPr>
          <w:rFonts w:ascii="Times New Roman" w:eastAsia="Times New Roman" w:hAnsi="Times New Roman" w:cs="Times New Roman"/>
          <w:sz w:val="24"/>
          <w:szCs w:val="24"/>
        </w:rPr>
        <w:t xml:space="preserve">, </w:t>
      </w:r>
      <w:r w:rsidR="008B21FE" w:rsidRPr="003A170B">
        <w:rPr>
          <w:rFonts w:ascii="Times New Roman" w:eastAsia="Times New Roman" w:hAnsi="Times New Roman" w:cs="Times New Roman"/>
          <w:sz w:val="24"/>
          <w:szCs w:val="24"/>
        </w:rPr>
        <w:t xml:space="preserve">libraries, </w:t>
      </w:r>
      <w:r w:rsidR="008B21FE" w:rsidRPr="00EF0F14">
        <w:rPr>
          <w:rFonts w:ascii="Times New Roman" w:eastAsia="Times New Roman" w:hAnsi="Times New Roman" w:cs="Times New Roman"/>
          <w:strike/>
          <w:sz w:val="24"/>
          <w:szCs w:val="24"/>
        </w:rPr>
        <w:t>and</w:t>
      </w:r>
      <w:r w:rsidR="008B21FE" w:rsidRPr="003A170B">
        <w:rPr>
          <w:rFonts w:ascii="Times New Roman" w:eastAsia="Times New Roman" w:hAnsi="Times New Roman" w:cs="Times New Roman"/>
          <w:sz w:val="24"/>
          <w:szCs w:val="24"/>
        </w:rPr>
        <w:t xml:space="preserve"> licensed d</w:t>
      </w:r>
      <w:r w:rsidR="00A87828" w:rsidRPr="003A170B">
        <w:rPr>
          <w:rFonts w:ascii="Times New Roman" w:eastAsia="Times New Roman" w:hAnsi="Times New Roman" w:cs="Times New Roman"/>
          <w:sz w:val="24"/>
          <w:szCs w:val="24"/>
        </w:rPr>
        <w:t>ay-care centers</w:t>
      </w:r>
      <w:r w:rsidR="00EF0F14">
        <w:rPr>
          <w:rFonts w:ascii="Times New Roman" w:eastAsia="Times New Roman" w:hAnsi="Times New Roman" w:cs="Times New Roman"/>
          <w:sz w:val="24"/>
          <w:szCs w:val="24"/>
        </w:rPr>
        <w:t xml:space="preserve"> </w:t>
      </w:r>
      <w:r w:rsidR="00EF0F14" w:rsidRPr="00EF0F14">
        <w:rPr>
          <w:rFonts w:ascii="Times New Roman" w:eastAsia="Times New Roman" w:hAnsi="Times New Roman" w:cs="Times New Roman"/>
          <w:sz w:val="24"/>
          <w:szCs w:val="24"/>
          <w:highlight w:val="yellow"/>
        </w:rPr>
        <w:t>and</w:t>
      </w:r>
      <w:r w:rsidR="001B5D34" w:rsidRPr="00EF0F14">
        <w:rPr>
          <w:rFonts w:ascii="Times New Roman" w:eastAsia="Times New Roman" w:hAnsi="Times New Roman" w:cs="Times New Roman"/>
          <w:sz w:val="24"/>
          <w:szCs w:val="24"/>
          <w:highlight w:val="yellow"/>
        </w:rPr>
        <w:t xml:space="preserve"> </w:t>
      </w:r>
      <w:r w:rsidR="00EF0F14" w:rsidRPr="00EF0F14">
        <w:rPr>
          <w:rFonts w:ascii="Times New Roman" w:eastAsia="Times New Roman" w:hAnsi="Times New Roman" w:cs="Times New Roman"/>
          <w:sz w:val="24"/>
          <w:szCs w:val="24"/>
          <w:highlight w:val="yellow"/>
        </w:rPr>
        <w:t>s</w:t>
      </w:r>
      <w:r w:rsidR="00277C91" w:rsidRPr="00EF0F14">
        <w:rPr>
          <w:rFonts w:ascii="Times New Roman" w:eastAsia="Times New Roman" w:hAnsi="Times New Roman" w:cs="Times New Roman"/>
          <w:sz w:val="24"/>
          <w:szCs w:val="24"/>
          <w:highlight w:val="yellow"/>
        </w:rPr>
        <w:t xml:space="preserve">pecial </w:t>
      </w:r>
      <w:r w:rsidR="00277C91" w:rsidRPr="00277C91">
        <w:rPr>
          <w:rFonts w:ascii="Times New Roman" w:eastAsia="Times New Roman" w:hAnsi="Times New Roman" w:cs="Times New Roman"/>
          <w:sz w:val="24"/>
          <w:szCs w:val="24"/>
          <w:highlight w:val="yellow"/>
        </w:rPr>
        <w:t>purpose schools who</w:t>
      </w:r>
      <w:r w:rsidR="00EF0F14">
        <w:rPr>
          <w:rFonts w:ascii="Times New Roman" w:eastAsia="Times New Roman" w:hAnsi="Times New Roman" w:cs="Times New Roman"/>
          <w:sz w:val="24"/>
          <w:szCs w:val="24"/>
          <w:highlight w:val="yellow"/>
        </w:rPr>
        <w:t>se</w:t>
      </w:r>
      <w:r w:rsidR="009069E4">
        <w:rPr>
          <w:rFonts w:ascii="Times New Roman" w:eastAsia="Times New Roman" w:hAnsi="Times New Roman" w:cs="Times New Roman"/>
          <w:sz w:val="24"/>
          <w:szCs w:val="24"/>
          <w:highlight w:val="yellow"/>
        </w:rPr>
        <w:t xml:space="preserve"> clientele are</w:t>
      </w:r>
      <w:r w:rsidR="00277C91" w:rsidRPr="00277C91">
        <w:rPr>
          <w:rFonts w:ascii="Times New Roman" w:eastAsia="Times New Roman" w:hAnsi="Times New Roman" w:cs="Times New Roman"/>
          <w:sz w:val="24"/>
          <w:szCs w:val="24"/>
          <w:highlight w:val="yellow"/>
        </w:rPr>
        <w:t xml:space="preserve"> under 21 years of age.</w:t>
      </w:r>
      <w:r w:rsidR="00277C91">
        <w:rPr>
          <w:rFonts w:ascii="Times New Roman" w:eastAsia="Times New Roman" w:hAnsi="Times New Roman" w:cs="Times New Roman"/>
          <w:sz w:val="24"/>
          <w:szCs w:val="24"/>
        </w:rPr>
        <w:t xml:space="preserve"> </w:t>
      </w:r>
      <w:r w:rsidR="001B5D34" w:rsidRPr="003A170B">
        <w:rPr>
          <w:rFonts w:ascii="Times New Roman" w:eastAsia="Times New Roman" w:hAnsi="Times New Roman" w:cs="Times New Roman"/>
          <w:sz w:val="24"/>
          <w:szCs w:val="24"/>
        </w:rPr>
        <w:t>This measurement is taken from the lines of the property on which the marijuana operation is located.</w:t>
      </w:r>
      <w:r w:rsidRPr="003A170B">
        <w:rPr>
          <w:rFonts w:ascii="Times New Roman" w:eastAsia="Times New Roman" w:hAnsi="Times New Roman" w:cs="Times New Roman"/>
          <w:sz w:val="24"/>
          <w:szCs w:val="24"/>
        </w:rPr>
        <w:t xml:space="preserve">  </w:t>
      </w:r>
    </w:p>
    <w:p w14:paraId="3F9B4A6B" w14:textId="77777777" w:rsidR="00E22842" w:rsidRPr="003A170B" w:rsidRDefault="00E22842"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Adult use marijuana operations shall operate from a fixed, permanent location</w:t>
      </w:r>
      <w:r w:rsidR="00ED726E" w:rsidRPr="003A170B">
        <w:rPr>
          <w:rFonts w:ascii="Times New Roman" w:eastAsia="Times New Roman" w:hAnsi="Times New Roman" w:cs="Times New Roman"/>
          <w:sz w:val="24"/>
          <w:szCs w:val="24"/>
        </w:rPr>
        <w:t xml:space="preserve"> and may not be permitted to be operated from a moveable or mobile location. If an application for an adult use marijuana operation is approved, the approval</w:t>
      </w:r>
      <w:r w:rsidR="005E4A46" w:rsidRPr="003A170B">
        <w:rPr>
          <w:rFonts w:ascii="Times New Roman" w:eastAsia="Times New Roman" w:hAnsi="Times New Roman" w:cs="Times New Roman"/>
          <w:sz w:val="24"/>
          <w:szCs w:val="24"/>
        </w:rPr>
        <w:t xml:space="preserve"> is for that location only; reloca</w:t>
      </w:r>
      <w:r w:rsidR="00ED726E" w:rsidRPr="003A170B">
        <w:rPr>
          <w:rFonts w:ascii="Times New Roman" w:eastAsia="Times New Roman" w:hAnsi="Times New Roman" w:cs="Times New Roman"/>
          <w:sz w:val="24"/>
          <w:szCs w:val="24"/>
        </w:rPr>
        <w:t xml:space="preserve">tion of the operation would require new Land Use Authorization.  </w:t>
      </w:r>
    </w:p>
    <w:p w14:paraId="4382BF3E" w14:textId="478E1A16" w:rsidR="00416027" w:rsidRPr="003A170B" w:rsidRDefault="00416027"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Tier 1, Tier 2 and nursery outdoor cultivation operations must be setback 50 feet from all property lines, have secure fencing </w:t>
      </w:r>
      <w:r w:rsidR="005E4A46" w:rsidRPr="003A170B">
        <w:rPr>
          <w:rFonts w:ascii="Times New Roman" w:eastAsia="Times New Roman" w:hAnsi="Times New Roman" w:cs="Times New Roman"/>
          <w:sz w:val="24"/>
          <w:szCs w:val="24"/>
        </w:rPr>
        <w:t xml:space="preserve">around the growing area </w:t>
      </w:r>
      <w:r w:rsidRPr="003A170B">
        <w:rPr>
          <w:rFonts w:ascii="Times New Roman" w:eastAsia="Times New Roman" w:hAnsi="Times New Roman" w:cs="Times New Roman"/>
          <w:sz w:val="24"/>
          <w:szCs w:val="24"/>
        </w:rPr>
        <w:t xml:space="preserve">and </w:t>
      </w:r>
      <w:r w:rsidRPr="00277C91">
        <w:rPr>
          <w:rFonts w:ascii="Times New Roman" w:eastAsia="Times New Roman" w:hAnsi="Times New Roman" w:cs="Times New Roman"/>
          <w:strike/>
          <w:sz w:val="24"/>
          <w:szCs w:val="24"/>
        </w:rPr>
        <w:t>may</w:t>
      </w:r>
      <w:r w:rsidRPr="003A170B">
        <w:rPr>
          <w:rFonts w:ascii="Times New Roman" w:eastAsia="Times New Roman" w:hAnsi="Times New Roman" w:cs="Times New Roman"/>
          <w:sz w:val="24"/>
          <w:szCs w:val="24"/>
        </w:rPr>
        <w:t xml:space="preserve"> </w:t>
      </w:r>
      <w:r w:rsidR="00277C91" w:rsidRPr="00277C91">
        <w:rPr>
          <w:rFonts w:ascii="Times New Roman" w:eastAsia="Times New Roman" w:hAnsi="Times New Roman" w:cs="Times New Roman"/>
          <w:sz w:val="24"/>
          <w:szCs w:val="24"/>
          <w:highlight w:val="yellow"/>
        </w:rPr>
        <w:t>must</w:t>
      </w:r>
      <w:r w:rsidR="00277C91">
        <w:rPr>
          <w:rFonts w:ascii="Times New Roman" w:eastAsia="Times New Roman" w:hAnsi="Times New Roman" w:cs="Times New Roman"/>
          <w:sz w:val="24"/>
          <w:szCs w:val="24"/>
        </w:rPr>
        <w:t xml:space="preserve"> </w:t>
      </w:r>
      <w:r w:rsidRPr="003A170B">
        <w:rPr>
          <w:rFonts w:ascii="Times New Roman" w:eastAsia="Times New Roman" w:hAnsi="Times New Roman" w:cs="Times New Roman"/>
          <w:sz w:val="24"/>
          <w:szCs w:val="24"/>
        </w:rPr>
        <w:t xml:space="preserve">not be visible from the street. </w:t>
      </w:r>
    </w:p>
    <w:p w14:paraId="09EF753C" w14:textId="044B4F63" w:rsidR="00416027" w:rsidRPr="003A170B" w:rsidRDefault="00416027"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Tier 3</w:t>
      </w:r>
      <w:r w:rsidR="008B21FE" w:rsidRPr="003A170B">
        <w:rPr>
          <w:rFonts w:ascii="Times New Roman" w:eastAsia="Times New Roman" w:hAnsi="Times New Roman" w:cs="Times New Roman"/>
          <w:sz w:val="24"/>
          <w:szCs w:val="24"/>
        </w:rPr>
        <w:t xml:space="preserve"> and Tier 4</w:t>
      </w:r>
      <w:r w:rsidRPr="003A170B">
        <w:rPr>
          <w:rFonts w:ascii="Times New Roman" w:eastAsia="Times New Roman" w:hAnsi="Times New Roman" w:cs="Times New Roman"/>
          <w:sz w:val="24"/>
          <w:szCs w:val="24"/>
        </w:rPr>
        <w:t xml:space="preserve"> outdoor cultivation operations must be setback 100 feet from all property lines, have secure fencing </w:t>
      </w:r>
      <w:r w:rsidR="005E4A46" w:rsidRPr="003A170B">
        <w:rPr>
          <w:rFonts w:ascii="Times New Roman" w:eastAsia="Times New Roman" w:hAnsi="Times New Roman" w:cs="Times New Roman"/>
          <w:sz w:val="24"/>
          <w:szCs w:val="24"/>
        </w:rPr>
        <w:t xml:space="preserve">around the growing area </w:t>
      </w:r>
      <w:r w:rsidRPr="003A170B">
        <w:rPr>
          <w:rFonts w:ascii="Times New Roman" w:eastAsia="Times New Roman" w:hAnsi="Times New Roman" w:cs="Times New Roman"/>
          <w:sz w:val="24"/>
          <w:szCs w:val="24"/>
        </w:rPr>
        <w:t xml:space="preserve">and </w:t>
      </w:r>
      <w:r w:rsidRPr="00277C91">
        <w:rPr>
          <w:rFonts w:ascii="Times New Roman" w:eastAsia="Times New Roman" w:hAnsi="Times New Roman" w:cs="Times New Roman"/>
          <w:strike/>
          <w:sz w:val="24"/>
          <w:szCs w:val="24"/>
        </w:rPr>
        <w:t>may</w:t>
      </w:r>
      <w:r w:rsidRPr="003A170B">
        <w:rPr>
          <w:rFonts w:ascii="Times New Roman" w:eastAsia="Times New Roman" w:hAnsi="Times New Roman" w:cs="Times New Roman"/>
          <w:sz w:val="24"/>
          <w:szCs w:val="24"/>
        </w:rPr>
        <w:t xml:space="preserve"> </w:t>
      </w:r>
      <w:r w:rsidR="00277C91" w:rsidRPr="00277C91">
        <w:rPr>
          <w:rFonts w:ascii="Times New Roman" w:eastAsia="Times New Roman" w:hAnsi="Times New Roman" w:cs="Times New Roman"/>
          <w:sz w:val="24"/>
          <w:szCs w:val="24"/>
          <w:highlight w:val="yellow"/>
        </w:rPr>
        <w:t>must</w:t>
      </w:r>
      <w:r w:rsidR="00277C91">
        <w:rPr>
          <w:rFonts w:ascii="Times New Roman" w:eastAsia="Times New Roman" w:hAnsi="Times New Roman" w:cs="Times New Roman"/>
          <w:sz w:val="24"/>
          <w:szCs w:val="24"/>
        </w:rPr>
        <w:t xml:space="preserve"> </w:t>
      </w:r>
      <w:r w:rsidRPr="003A170B">
        <w:rPr>
          <w:rFonts w:ascii="Times New Roman" w:eastAsia="Times New Roman" w:hAnsi="Times New Roman" w:cs="Times New Roman"/>
          <w:sz w:val="24"/>
          <w:szCs w:val="24"/>
        </w:rPr>
        <w:t>not be visible from the street.</w:t>
      </w:r>
    </w:p>
    <w:p w14:paraId="42712BC1" w14:textId="77777777" w:rsidR="00ED726E" w:rsidRPr="003A170B" w:rsidRDefault="00ED726E"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Adult use marijuana operations shall not occur in rented housin</w:t>
      </w:r>
      <w:r w:rsidR="001E6C3A" w:rsidRPr="003A170B">
        <w:rPr>
          <w:rFonts w:ascii="Times New Roman" w:eastAsia="Times New Roman" w:hAnsi="Times New Roman" w:cs="Times New Roman"/>
          <w:sz w:val="24"/>
          <w:szCs w:val="24"/>
        </w:rPr>
        <w:t xml:space="preserve">g, apartments, condominiums.  </w:t>
      </w:r>
    </w:p>
    <w:p w14:paraId="0AA8645B" w14:textId="661B82FB" w:rsidR="005E4A46" w:rsidRDefault="005E4A46"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Existing tree and shrub cover screening and buffering the proposed marijuana operation shall be retained to the maximum possible extent.  The Board may require additional visual buffering per Section 16.J of this Ordinance. </w:t>
      </w:r>
    </w:p>
    <w:p w14:paraId="487CC8B3" w14:textId="757E597E" w:rsidR="00277C91" w:rsidRPr="00277C91" w:rsidRDefault="00277C91"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highlight w:val="yellow"/>
        </w:rPr>
      </w:pPr>
      <w:r w:rsidRPr="00277C91">
        <w:rPr>
          <w:rFonts w:ascii="Times New Roman" w:eastAsia="Times New Roman" w:hAnsi="Times New Roman" w:cs="Times New Roman"/>
          <w:sz w:val="24"/>
          <w:szCs w:val="24"/>
          <w:highlight w:val="yellow"/>
        </w:rPr>
        <w:t>The town will limit the maximum number of adult use marijuana stores to a total of five.</w:t>
      </w:r>
    </w:p>
    <w:p w14:paraId="0B3C27FE" w14:textId="36C35FAE" w:rsidR="00277C91" w:rsidRPr="00277C91" w:rsidRDefault="00277C91"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highlight w:val="yellow"/>
        </w:rPr>
      </w:pPr>
      <w:r w:rsidRPr="00277C91">
        <w:rPr>
          <w:rFonts w:ascii="Times New Roman" w:eastAsia="Times New Roman" w:hAnsi="Times New Roman" w:cs="Times New Roman"/>
          <w:sz w:val="24"/>
          <w:szCs w:val="24"/>
          <w:highlight w:val="yellow"/>
        </w:rPr>
        <w:t>Adult use marijuana store and medical use stores cannot be located within the same building.</w:t>
      </w:r>
    </w:p>
    <w:p w14:paraId="003A5A53" w14:textId="388CA7A6" w:rsidR="00277C91" w:rsidRPr="00277C91" w:rsidRDefault="00277C91" w:rsidP="001B5D34">
      <w:pPr>
        <w:pStyle w:val="ListParagraph"/>
        <w:numPr>
          <w:ilvl w:val="0"/>
          <w:numId w:val="5"/>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highlight w:val="yellow"/>
        </w:rPr>
      </w:pPr>
      <w:r w:rsidRPr="00277C91">
        <w:rPr>
          <w:rFonts w:ascii="Times New Roman" w:eastAsia="Times New Roman" w:hAnsi="Times New Roman" w:cs="Times New Roman"/>
          <w:sz w:val="24"/>
          <w:szCs w:val="24"/>
          <w:highlight w:val="yellow"/>
        </w:rPr>
        <w:t>Applicants may not have an interest or license for more than one store at a time.</w:t>
      </w:r>
    </w:p>
    <w:p w14:paraId="791EB758" w14:textId="77777777" w:rsidR="00D071D9" w:rsidRPr="003A170B" w:rsidRDefault="00D071D9" w:rsidP="00D071D9">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2A6CA554" w14:textId="77777777" w:rsidR="001B5D34" w:rsidRPr="003A170B" w:rsidRDefault="00E02781" w:rsidP="004A5F1A">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Odors/</w:t>
      </w:r>
      <w:r w:rsidR="00D071D9" w:rsidRPr="003A170B">
        <w:rPr>
          <w:rFonts w:ascii="Times New Roman" w:eastAsia="Times New Roman" w:hAnsi="Times New Roman" w:cs="Times New Roman"/>
          <w:sz w:val="24"/>
          <w:szCs w:val="24"/>
        </w:rPr>
        <w:t>Ventilation</w:t>
      </w:r>
    </w:p>
    <w:p w14:paraId="250F52D2" w14:textId="77777777" w:rsidR="00BE03FE" w:rsidRPr="003A170B" w:rsidRDefault="00BE03FE" w:rsidP="00BE03FE">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57E90AD2" w14:textId="77777777" w:rsidR="00BE03FE" w:rsidRPr="003A170B" w:rsidRDefault="008B21FE" w:rsidP="00BE03FE">
      <w:pPr>
        <w:pStyle w:val="ListParagraph"/>
        <w:numPr>
          <w:ilvl w:val="0"/>
          <w:numId w:val="7"/>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Indoor m</w:t>
      </w:r>
      <w:r w:rsidR="00BE03FE" w:rsidRPr="003A170B">
        <w:rPr>
          <w:rFonts w:ascii="Times New Roman" w:eastAsia="Times New Roman" w:hAnsi="Times New Roman" w:cs="Times New Roman"/>
          <w:sz w:val="24"/>
          <w:szCs w:val="24"/>
        </w:rPr>
        <w:t>arijuana businesses shall be ventilated so that the odor from the marijuana cannot be detected by a person with a normal sense of smell from any adjoining use or property.</w:t>
      </w:r>
    </w:p>
    <w:p w14:paraId="2250ED89" w14:textId="77777777" w:rsidR="004D4C3F" w:rsidRPr="003A170B" w:rsidRDefault="008B21FE" w:rsidP="004A5F1A">
      <w:pPr>
        <w:pStyle w:val="ListParagraph"/>
        <w:numPr>
          <w:ilvl w:val="0"/>
          <w:numId w:val="7"/>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Indoor m</w:t>
      </w:r>
      <w:r w:rsidR="00BE03FE" w:rsidRPr="003A170B">
        <w:rPr>
          <w:rFonts w:ascii="Times New Roman" w:eastAsia="Times New Roman" w:hAnsi="Times New Roman" w:cs="Times New Roman"/>
          <w:sz w:val="24"/>
          <w:szCs w:val="24"/>
        </w:rPr>
        <w:t>arijuana businesses shall have an odor mitigation system installed that has been approved and stamped by a Maine licensed engineer indicating that the system will provide sufficient odor control measures.</w:t>
      </w:r>
    </w:p>
    <w:p w14:paraId="15B5730B" w14:textId="77777777" w:rsidR="004A5F1A" w:rsidRPr="003A170B" w:rsidRDefault="004A5F1A" w:rsidP="004A5F1A">
      <w:pPr>
        <w:pStyle w:val="ListParagraph"/>
        <w:tabs>
          <w:tab w:val="left" w:pos="900"/>
        </w:tabs>
        <w:overflowPunct w:val="0"/>
        <w:autoSpaceDE w:val="0"/>
        <w:autoSpaceDN w:val="0"/>
        <w:adjustRightInd w:val="0"/>
        <w:spacing w:after="120" w:line="240" w:lineRule="auto"/>
        <w:ind w:left="2160"/>
        <w:textAlignment w:val="baseline"/>
        <w:rPr>
          <w:rFonts w:ascii="Times New Roman" w:eastAsia="Times New Roman" w:hAnsi="Times New Roman" w:cs="Times New Roman"/>
          <w:sz w:val="24"/>
          <w:szCs w:val="24"/>
        </w:rPr>
      </w:pPr>
    </w:p>
    <w:p w14:paraId="6D0B3167" w14:textId="77777777" w:rsidR="00E02781" w:rsidRPr="003A170B" w:rsidRDefault="00E22842" w:rsidP="00A32B5B">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Hazardous </w:t>
      </w:r>
      <w:r w:rsidR="002F11E3" w:rsidRPr="003A170B">
        <w:rPr>
          <w:rFonts w:ascii="Times New Roman" w:eastAsia="Times New Roman" w:hAnsi="Times New Roman" w:cs="Times New Roman"/>
          <w:sz w:val="24"/>
          <w:szCs w:val="24"/>
        </w:rPr>
        <w:t>Substances</w:t>
      </w:r>
    </w:p>
    <w:p w14:paraId="61733666" w14:textId="77777777" w:rsidR="00E22842" w:rsidRPr="003A170B" w:rsidRDefault="00E22842" w:rsidP="00E22842">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1BFADC2C" w14:textId="77777777" w:rsidR="00A32B5B" w:rsidRPr="003A170B" w:rsidRDefault="00A32B5B" w:rsidP="00A32B5B">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Any </w:t>
      </w:r>
      <w:r w:rsidR="002F11E3" w:rsidRPr="003A170B">
        <w:rPr>
          <w:rFonts w:ascii="Times New Roman" w:eastAsia="Times New Roman" w:hAnsi="Times New Roman" w:cs="Times New Roman"/>
          <w:sz w:val="24"/>
          <w:szCs w:val="24"/>
        </w:rPr>
        <w:t xml:space="preserve">inherently hazardous substances, </w:t>
      </w:r>
      <w:r w:rsidR="00E22842" w:rsidRPr="003A170B">
        <w:rPr>
          <w:rFonts w:ascii="Times New Roman" w:eastAsia="Times New Roman" w:hAnsi="Times New Roman" w:cs="Times New Roman"/>
          <w:sz w:val="24"/>
          <w:szCs w:val="24"/>
        </w:rPr>
        <w:t xml:space="preserve">hazardous materials, solvents, or </w:t>
      </w:r>
      <w:r w:rsidRPr="003A170B">
        <w:rPr>
          <w:rFonts w:ascii="Times New Roman" w:eastAsia="Times New Roman" w:hAnsi="Times New Roman" w:cs="Times New Roman"/>
          <w:sz w:val="24"/>
          <w:szCs w:val="24"/>
        </w:rPr>
        <w:t>flammables must be kept safe, be stored and used in</w:t>
      </w:r>
      <w:r w:rsidR="00A87828" w:rsidRPr="003A170B">
        <w:rPr>
          <w:rFonts w:ascii="Times New Roman" w:eastAsia="Times New Roman" w:hAnsi="Times New Roman" w:cs="Times New Roman"/>
          <w:sz w:val="24"/>
          <w:szCs w:val="24"/>
        </w:rPr>
        <w:t xml:space="preserve"> </w:t>
      </w:r>
      <w:r w:rsidRPr="003A170B">
        <w:rPr>
          <w:rFonts w:ascii="Times New Roman" w:eastAsia="Times New Roman" w:hAnsi="Times New Roman" w:cs="Times New Roman"/>
          <w:sz w:val="24"/>
          <w:szCs w:val="24"/>
        </w:rPr>
        <w:t xml:space="preserve">compliance with all applicable laws, and not create </w:t>
      </w:r>
      <w:r w:rsidR="00E22842" w:rsidRPr="003A170B">
        <w:rPr>
          <w:rFonts w:ascii="Times New Roman" w:eastAsia="Times New Roman" w:hAnsi="Times New Roman" w:cs="Times New Roman"/>
          <w:sz w:val="24"/>
          <w:szCs w:val="24"/>
        </w:rPr>
        <w:t xml:space="preserve">a </w:t>
      </w:r>
      <w:r w:rsidRPr="003A170B">
        <w:rPr>
          <w:rFonts w:ascii="Times New Roman" w:eastAsia="Times New Roman" w:hAnsi="Times New Roman" w:cs="Times New Roman"/>
          <w:sz w:val="24"/>
          <w:szCs w:val="24"/>
        </w:rPr>
        <w:t>danger to any person.</w:t>
      </w:r>
    </w:p>
    <w:p w14:paraId="01DD33CB" w14:textId="77777777" w:rsidR="004D4C3F" w:rsidRPr="003A170B" w:rsidRDefault="00E22842" w:rsidP="00E22842">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Non-hazardous chemicals shall be substituted for hazardous varieties whenever possible.</w:t>
      </w:r>
    </w:p>
    <w:p w14:paraId="1E18A1E1" w14:textId="77777777" w:rsidR="004D4C3F" w:rsidRPr="003A170B" w:rsidRDefault="004D4C3F" w:rsidP="00BE03FE">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3206F1E2" w14:textId="77777777" w:rsidR="00BE03FE" w:rsidRPr="003A170B" w:rsidRDefault="00BE03FE" w:rsidP="00E22842">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Refuse/Product Waste Disposal</w:t>
      </w:r>
    </w:p>
    <w:p w14:paraId="4F7A3DF9" w14:textId="77777777" w:rsidR="00E22842" w:rsidRPr="003A170B" w:rsidRDefault="00E22842" w:rsidP="00E22842">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1FA84F41" w14:textId="77777777" w:rsidR="00BE03FE" w:rsidRPr="003A170B" w:rsidRDefault="00BE03FE" w:rsidP="00BE03FE">
      <w:pPr>
        <w:pStyle w:val="ListParagraph"/>
        <w:numPr>
          <w:ilvl w:val="0"/>
          <w:numId w:val="8"/>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lastRenderedPageBreak/>
        <w:t>Marijuana product waste must be made unusable and unrecognizable prior to leaving the premises</w:t>
      </w:r>
      <w:r w:rsidR="00983FB3" w:rsidRPr="003A170B">
        <w:rPr>
          <w:rFonts w:ascii="Times New Roman" w:eastAsia="Times New Roman" w:hAnsi="Times New Roman" w:cs="Times New Roman"/>
          <w:sz w:val="24"/>
          <w:szCs w:val="24"/>
        </w:rPr>
        <w:t xml:space="preserve"> and shall be disposed of in accordance with State law, including, to the extent applicable, rules adopted pursuant to  </w:t>
      </w:r>
      <w:r w:rsidR="008B21FE" w:rsidRPr="003A170B">
        <w:rPr>
          <w:rFonts w:ascii="Times New Roman" w:eastAsia="Times New Roman" w:hAnsi="Times New Roman" w:cs="Times New Roman"/>
          <w:sz w:val="24"/>
          <w:szCs w:val="24"/>
        </w:rPr>
        <w:t xml:space="preserve">Title </w:t>
      </w:r>
      <w:r w:rsidR="00983FB3" w:rsidRPr="003A170B">
        <w:rPr>
          <w:rFonts w:ascii="Times New Roman" w:eastAsia="Times New Roman" w:hAnsi="Times New Roman" w:cs="Times New Roman"/>
          <w:sz w:val="24"/>
          <w:szCs w:val="24"/>
        </w:rPr>
        <w:t>7 M.R.S.A §2448(7)(G)</w:t>
      </w:r>
      <w:r w:rsidRPr="003A170B">
        <w:rPr>
          <w:rFonts w:ascii="Times New Roman" w:eastAsia="Times New Roman" w:hAnsi="Times New Roman" w:cs="Times New Roman"/>
          <w:sz w:val="24"/>
          <w:szCs w:val="24"/>
        </w:rPr>
        <w:t xml:space="preserve">.    </w:t>
      </w:r>
    </w:p>
    <w:p w14:paraId="16F52345" w14:textId="77777777" w:rsidR="004D4C3F" w:rsidRPr="003A170B" w:rsidRDefault="00BE03FE" w:rsidP="00E22842">
      <w:pPr>
        <w:pStyle w:val="ListParagraph"/>
        <w:numPr>
          <w:ilvl w:val="0"/>
          <w:numId w:val="8"/>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Solid, liquid and hazardous wastes generated during marijuana production and processing must be stored, managed, and disposed of in accordance with applicable state</w:t>
      </w:r>
      <w:r w:rsidR="00E22842" w:rsidRPr="003A170B">
        <w:rPr>
          <w:rFonts w:ascii="Times New Roman" w:eastAsia="Times New Roman" w:hAnsi="Times New Roman" w:cs="Times New Roman"/>
          <w:sz w:val="24"/>
          <w:szCs w:val="24"/>
        </w:rPr>
        <w:t xml:space="preserve"> and local laws and regulations.</w:t>
      </w:r>
    </w:p>
    <w:p w14:paraId="5556B973" w14:textId="77777777" w:rsidR="004D4C3F" w:rsidRPr="003A170B" w:rsidRDefault="004D4C3F" w:rsidP="00BE03FE">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7B155122" w14:textId="77777777" w:rsidR="00E02781" w:rsidRPr="003A170B" w:rsidRDefault="00E02781" w:rsidP="00E22842">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Lighting</w:t>
      </w:r>
    </w:p>
    <w:p w14:paraId="7BD675D1" w14:textId="77777777" w:rsidR="00542848" w:rsidRPr="003A170B" w:rsidRDefault="00542848" w:rsidP="00542848">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6D72C57D" w14:textId="77777777" w:rsidR="00E02781" w:rsidRPr="003A170B" w:rsidRDefault="00E02781" w:rsidP="00E22842">
      <w:pPr>
        <w:pStyle w:val="ListParagraph"/>
        <w:numPr>
          <w:ilvl w:val="0"/>
          <w:numId w:val="6"/>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Exterior lighting, including required security lighting shall meet the standards of Section 16.G of this ordinance.</w:t>
      </w:r>
    </w:p>
    <w:p w14:paraId="670F4245" w14:textId="77777777" w:rsidR="004D4C3F" w:rsidRPr="003A170B" w:rsidRDefault="00D071D9" w:rsidP="00E22842">
      <w:pPr>
        <w:pStyle w:val="ListParagraph"/>
        <w:numPr>
          <w:ilvl w:val="0"/>
          <w:numId w:val="6"/>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Interior lighting: Grow lamps and lighting may not be visible from the exterior of the building.</w:t>
      </w:r>
    </w:p>
    <w:p w14:paraId="4F6E46A1" w14:textId="77777777" w:rsidR="006E085C" w:rsidRPr="003A170B" w:rsidRDefault="006E085C" w:rsidP="006E085C">
      <w:pPr>
        <w:pStyle w:val="ListParagraph"/>
        <w:tabs>
          <w:tab w:val="left" w:pos="900"/>
        </w:tabs>
        <w:overflowPunct w:val="0"/>
        <w:autoSpaceDE w:val="0"/>
        <w:autoSpaceDN w:val="0"/>
        <w:adjustRightInd w:val="0"/>
        <w:spacing w:after="120" w:line="240" w:lineRule="auto"/>
        <w:ind w:left="2160"/>
        <w:textAlignment w:val="baseline"/>
        <w:rPr>
          <w:rFonts w:ascii="Times New Roman" w:eastAsia="Times New Roman" w:hAnsi="Times New Roman" w:cs="Times New Roman"/>
          <w:sz w:val="24"/>
          <w:szCs w:val="24"/>
        </w:rPr>
      </w:pPr>
    </w:p>
    <w:p w14:paraId="5498681A" w14:textId="77777777" w:rsidR="00920287" w:rsidRPr="003A170B" w:rsidRDefault="00920287" w:rsidP="001E6C3A">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Signage</w:t>
      </w:r>
    </w:p>
    <w:p w14:paraId="75DE9093" w14:textId="77777777" w:rsidR="00920287" w:rsidRPr="003A170B" w:rsidRDefault="00920287" w:rsidP="00920287">
      <w:pPr>
        <w:numPr>
          <w:ilvl w:val="2"/>
          <w:numId w:val="4"/>
        </w:numPr>
        <w:spacing w:after="0" w:line="240" w:lineRule="auto"/>
        <w:rPr>
          <w:rFonts w:ascii="Times New Roman" w:hAnsi="Times New Roman" w:cs="Times New Roman"/>
          <w:sz w:val="24"/>
          <w:szCs w:val="24"/>
        </w:rPr>
      </w:pPr>
      <w:r w:rsidRPr="003A170B">
        <w:rPr>
          <w:rFonts w:ascii="Times New Roman" w:hAnsi="Times New Roman" w:cs="Times New Roman"/>
          <w:sz w:val="24"/>
          <w:szCs w:val="24"/>
        </w:rPr>
        <w:t>Exterior signs must be in compliance with the regulations of the Section 16.M of this ordinance, and also shall no</w:t>
      </w:r>
      <w:r w:rsidRPr="003A170B">
        <w:rPr>
          <w:rFonts w:ascii="Times New Roman" w:hAnsi="Times New Roman" w:cs="Times New Roman"/>
          <w:spacing w:val="-5"/>
          <w:sz w:val="24"/>
          <w:szCs w:val="24"/>
        </w:rPr>
        <w:t>t advertise marijuana brand names or utilize graphics related to marijuana or paraphernalia on the exterior of the marijuana retail business or the building in which the business is located.</w:t>
      </w:r>
    </w:p>
    <w:p w14:paraId="765D3D27" w14:textId="77777777" w:rsidR="00920287" w:rsidRPr="003A170B" w:rsidRDefault="00920287" w:rsidP="00920287">
      <w:pPr>
        <w:numPr>
          <w:ilvl w:val="2"/>
          <w:numId w:val="4"/>
        </w:numPr>
        <w:spacing w:after="0" w:line="240" w:lineRule="auto"/>
        <w:rPr>
          <w:rFonts w:ascii="Times New Roman" w:hAnsi="Times New Roman" w:cs="Times New Roman"/>
          <w:sz w:val="24"/>
          <w:szCs w:val="24"/>
        </w:rPr>
      </w:pPr>
      <w:r w:rsidRPr="003A170B">
        <w:rPr>
          <w:rFonts w:ascii="Times New Roman" w:hAnsi="Times New Roman" w:cs="Times New Roman"/>
          <w:spacing w:val="-5"/>
          <w:sz w:val="24"/>
          <w:szCs w:val="24"/>
        </w:rPr>
        <w:t>There may be no display of marijuana and paraphernalia so as to be clearly visible from the exterior of a facility.</w:t>
      </w:r>
    </w:p>
    <w:p w14:paraId="71FFF4C8" w14:textId="77777777" w:rsidR="00D6594C" w:rsidRPr="003A170B" w:rsidRDefault="00D6594C" w:rsidP="00773BD9">
      <w:p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035E80FD" w14:textId="77777777" w:rsidR="0089384A" w:rsidRPr="003A170B" w:rsidRDefault="001E6C3A" w:rsidP="0089384A">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Specific Performance Standards for Cultivation Facilities</w:t>
      </w:r>
      <w:r w:rsidR="00F67D6E" w:rsidRPr="003A170B">
        <w:rPr>
          <w:rFonts w:ascii="Times New Roman" w:eastAsia="Times New Roman" w:hAnsi="Times New Roman" w:cs="Times New Roman"/>
          <w:sz w:val="24"/>
          <w:szCs w:val="24"/>
        </w:rPr>
        <w:t xml:space="preserve"> (This does not apply to Home Cultivation for Personal Use)</w:t>
      </w:r>
    </w:p>
    <w:p w14:paraId="5B8725C7" w14:textId="77777777" w:rsidR="0089384A" w:rsidRPr="003A170B" w:rsidRDefault="0089384A" w:rsidP="0089384A">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6AC12226" w14:textId="77777777" w:rsidR="00C369AD" w:rsidRPr="003A170B" w:rsidRDefault="006F0BDD" w:rsidP="00C369AD">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 cultivation facility may only cultivate adult use marijuana for sale and distribution to products manufacturing facility, marijuana store, or other cultivation facility.  Retail sales at a cultivation facility is prohibited.</w:t>
      </w:r>
      <w:r w:rsidR="00DE0163" w:rsidRPr="003A170B">
        <w:rPr>
          <w:rFonts w:ascii="Times New Roman" w:eastAsia="Times New Roman" w:hAnsi="Times New Roman" w:cs="Times New Roman"/>
          <w:sz w:val="24"/>
          <w:szCs w:val="24"/>
        </w:rPr>
        <w:t xml:space="preserve"> A marijuana cultivation facility may not give away adult use marijuana to consumers.</w:t>
      </w:r>
    </w:p>
    <w:p w14:paraId="0E480A5D" w14:textId="77777777" w:rsidR="00A87828" w:rsidRPr="003A170B" w:rsidRDefault="00A87828" w:rsidP="00A87828">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7CC23D3D" w14:textId="77777777" w:rsidR="006F0BDD" w:rsidRPr="003A170B" w:rsidRDefault="006F0BDD" w:rsidP="00C369AD">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Marijuana extraction without a separate products manufacturing approval is prohibited.</w:t>
      </w:r>
    </w:p>
    <w:p w14:paraId="42B45ADA" w14:textId="77777777" w:rsidR="005B54C1" w:rsidRPr="003A170B" w:rsidRDefault="005B54C1" w:rsidP="005B54C1">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1C0E2341" w14:textId="77777777" w:rsidR="005B54C1" w:rsidRPr="003A170B" w:rsidRDefault="006F0BDD" w:rsidP="005B54C1">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Adult use cultivation facilities may also include cultivation of medical marijuana under the Maine Medical Use of Marijuana Act and in compliance with The State of Maine – Marijuana Legalizati</w:t>
      </w:r>
      <w:r w:rsidR="008B21FE" w:rsidRPr="003A170B">
        <w:rPr>
          <w:rFonts w:ascii="Times New Roman" w:eastAsia="Times New Roman" w:hAnsi="Times New Roman" w:cs="Times New Roman"/>
          <w:sz w:val="24"/>
          <w:szCs w:val="24"/>
        </w:rPr>
        <w:t>on Act</w:t>
      </w:r>
      <w:r w:rsidR="007D770E" w:rsidRPr="003A170B">
        <w:rPr>
          <w:rFonts w:ascii="Times New Roman" w:eastAsia="Times New Roman" w:hAnsi="Times New Roman" w:cs="Times New Roman"/>
          <w:sz w:val="24"/>
          <w:szCs w:val="24"/>
        </w:rPr>
        <w:t>.  This must be disclosed to the Town during the Land Use Authorization process.</w:t>
      </w:r>
    </w:p>
    <w:p w14:paraId="656B4815" w14:textId="77777777" w:rsidR="005B54C1" w:rsidRPr="003A170B" w:rsidRDefault="005B54C1" w:rsidP="005B54C1">
      <w:pPr>
        <w:pStyle w:val="ListParagraph"/>
        <w:rPr>
          <w:rFonts w:ascii="Times New Roman" w:eastAsia="Times New Roman" w:hAnsi="Times New Roman" w:cs="Times New Roman"/>
          <w:sz w:val="24"/>
          <w:szCs w:val="24"/>
        </w:rPr>
      </w:pPr>
    </w:p>
    <w:p w14:paraId="5FB934CE" w14:textId="77777777" w:rsidR="007D770E" w:rsidRPr="003A170B" w:rsidRDefault="002046A1" w:rsidP="009B7223">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The building design of s</w:t>
      </w:r>
      <w:r w:rsidR="00D45CE6" w:rsidRPr="003A170B">
        <w:rPr>
          <w:rFonts w:ascii="Times New Roman" w:eastAsia="Times New Roman" w:hAnsi="Times New Roman" w:cs="Times New Roman"/>
          <w:sz w:val="24"/>
          <w:szCs w:val="24"/>
        </w:rPr>
        <w:t>tructures housing cultivation facilities</w:t>
      </w:r>
      <w:r w:rsidR="00147531" w:rsidRPr="003A170B">
        <w:rPr>
          <w:rFonts w:ascii="Times New Roman" w:eastAsia="Times New Roman" w:hAnsi="Times New Roman" w:cs="Times New Roman"/>
          <w:sz w:val="24"/>
          <w:szCs w:val="24"/>
        </w:rPr>
        <w:t>, including greenhouses,</w:t>
      </w:r>
      <w:r w:rsidR="00A87828" w:rsidRPr="003A170B">
        <w:rPr>
          <w:rFonts w:ascii="Times New Roman" w:eastAsia="Times New Roman" w:hAnsi="Times New Roman" w:cs="Times New Roman"/>
          <w:sz w:val="24"/>
          <w:szCs w:val="24"/>
        </w:rPr>
        <w:t xml:space="preserve"> </w:t>
      </w:r>
      <w:r w:rsidR="00190048" w:rsidRPr="003A170B">
        <w:rPr>
          <w:rFonts w:ascii="Times New Roman" w:eastAsia="Times New Roman" w:hAnsi="Times New Roman" w:cs="Times New Roman"/>
          <w:sz w:val="24"/>
          <w:szCs w:val="24"/>
        </w:rPr>
        <w:t xml:space="preserve">in the Rural Residential zoning district </w:t>
      </w:r>
      <w:r w:rsidRPr="003A170B">
        <w:rPr>
          <w:rFonts w:ascii="Times New Roman" w:eastAsia="Times New Roman" w:hAnsi="Times New Roman" w:cs="Times New Roman"/>
          <w:sz w:val="24"/>
          <w:szCs w:val="24"/>
        </w:rPr>
        <w:t>must be approved by the Planning Board.</w:t>
      </w:r>
      <w:r w:rsidR="005B54C1" w:rsidRPr="003A170B">
        <w:rPr>
          <w:rFonts w:ascii="Times New Roman" w:eastAsia="Times New Roman" w:hAnsi="Times New Roman" w:cs="Times New Roman"/>
          <w:sz w:val="24"/>
          <w:szCs w:val="24"/>
        </w:rPr>
        <w:t xml:space="preserve">  </w:t>
      </w:r>
      <w:r w:rsidR="009B7223" w:rsidRPr="003A170B">
        <w:rPr>
          <w:rFonts w:ascii="Times New Roman" w:eastAsia="Times New Roman" w:hAnsi="Times New Roman" w:cs="Times New Roman"/>
          <w:sz w:val="24"/>
          <w:szCs w:val="24"/>
        </w:rPr>
        <w:t xml:space="preserve">The structure shall be designed, located, constructed and buffered to blend in with its surroundings and mitigate significant adverse impacts on adjoining properties. </w:t>
      </w:r>
      <w:r w:rsidR="005B54C1" w:rsidRPr="003A170B">
        <w:rPr>
          <w:rFonts w:ascii="Times New Roman" w:eastAsia="Times New Roman" w:hAnsi="Times New Roman" w:cs="Times New Roman"/>
          <w:sz w:val="24"/>
          <w:szCs w:val="24"/>
        </w:rPr>
        <w:t xml:space="preserve">If the structure is visible from a street then New England style architecture is encouraged. Industrial or warehouse designs </w:t>
      </w:r>
      <w:r w:rsidR="00147531" w:rsidRPr="003A170B">
        <w:rPr>
          <w:rFonts w:ascii="Times New Roman" w:eastAsia="Times New Roman" w:hAnsi="Times New Roman" w:cs="Times New Roman"/>
          <w:sz w:val="24"/>
          <w:szCs w:val="24"/>
        </w:rPr>
        <w:t>should</w:t>
      </w:r>
      <w:r w:rsidR="005B54C1" w:rsidRPr="003A170B">
        <w:rPr>
          <w:rFonts w:ascii="Times New Roman" w:eastAsia="Times New Roman" w:hAnsi="Times New Roman" w:cs="Times New Roman"/>
          <w:sz w:val="24"/>
          <w:szCs w:val="24"/>
        </w:rPr>
        <w:t xml:space="preserve"> be avoided.</w:t>
      </w:r>
      <w:r w:rsidR="005B54C1" w:rsidRPr="003A170B">
        <w:rPr>
          <w:rFonts w:ascii="Times New Roman" w:eastAsia="Times New Roman" w:hAnsi="Times New Roman" w:cs="Times New Roman"/>
          <w:sz w:val="24"/>
          <w:szCs w:val="24"/>
          <w:highlight w:val="yellow"/>
        </w:rPr>
        <w:t xml:space="preserve">  </w:t>
      </w:r>
    </w:p>
    <w:p w14:paraId="5F2BA13E" w14:textId="77777777" w:rsidR="005B54C1" w:rsidRPr="003A170B" w:rsidRDefault="005B54C1" w:rsidP="005B54C1">
      <w:pPr>
        <w:pStyle w:val="ListParagraph"/>
        <w:rPr>
          <w:rFonts w:ascii="Times New Roman" w:eastAsia="Times New Roman" w:hAnsi="Times New Roman" w:cs="Times New Roman"/>
          <w:sz w:val="24"/>
          <w:szCs w:val="24"/>
        </w:rPr>
      </w:pPr>
    </w:p>
    <w:p w14:paraId="27D5C2A2" w14:textId="77777777" w:rsidR="007D770E" w:rsidRPr="003A170B" w:rsidRDefault="00BB5C5A" w:rsidP="00C369AD">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There may be no increases to Tier 4 cultivation facilities.</w:t>
      </w:r>
    </w:p>
    <w:p w14:paraId="4E988509" w14:textId="77777777" w:rsidR="005B54C1" w:rsidRPr="003A170B" w:rsidRDefault="005B54C1" w:rsidP="005B54C1">
      <w:pPr>
        <w:pStyle w:val="ListParagraph"/>
        <w:rPr>
          <w:rFonts w:ascii="Times New Roman" w:eastAsia="Times New Roman" w:hAnsi="Times New Roman" w:cs="Times New Roman"/>
          <w:sz w:val="24"/>
          <w:szCs w:val="24"/>
        </w:rPr>
      </w:pPr>
    </w:p>
    <w:p w14:paraId="4C348F59" w14:textId="77777777" w:rsidR="00D45CE6" w:rsidRPr="003A170B" w:rsidRDefault="00D45CE6" w:rsidP="00C369AD">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lastRenderedPageBreak/>
        <w:t xml:space="preserve">Nursery Cultivation Facility: </w:t>
      </w:r>
    </w:p>
    <w:p w14:paraId="176C2473" w14:textId="77777777" w:rsidR="00D45CE6" w:rsidRPr="003A170B" w:rsidRDefault="00D45CE6" w:rsidP="00D45CE6">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2ABEFE76" w14:textId="77777777" w:rsidR="007D770E" w:rsidRPr="003A170B" w:rsidRDefault="007D770E" w:rsidP="00D45CE6">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 A nursery cultivation facility may not sell or distribute mature marijuana plants.  Direct sales to consumers must be in compliance with The State of Maine – Marijuana Legalization Act.</w:t>
      </w:r>
    </w:p>
    <w:p w14:paraId="7C34AE8F" w14:textId="77777777" w:rsidR="00D45CE6" w:rsidRPr="003A170B" w:rsidRDefault="00D45CE6" w:rsidP="00D45CE6">
      <w:pPr>
        <w:pStyle w:val="ListParagraph"/>
        <w:numPr>
          <w:ilvl w:val="2"/>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 nursery is limited to not more than 1,000 square feet of plant canopy.</w:t>
      </w:r>
    </w:p>
    <w:p w14:paraId="0C199EE9" w14:textId="77777777" w:rsidR="006E085C" w:rsidRPr="003A170B" w:rsidRDefault="006E085C" w:rsidP="006E085C">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4DF206F8" w14:textId="77777777" w:rsidR="001B5D34" w:rsidRPr="003A170B" w:rsidRDefault="001E6C3A" w:rsidP="001B5D34">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Specific Performance Standards for Marijuana Products Manufacturing Facilities</w:t>
      </w:r>
      <w:r w:rsidR="00F67D6E" w:rsidRPr="003A170B">
        <w:rPr>
          <w:rFonts w:ascii="Times New Roman" w:eastAsia="Times New Roman" w:hAnsi="Times New Roman" w:cs="Times New Roman"/>
          <w:sz w:val="24"/>
          <w:szCs w:val="24"/>
        </w:rPr>
        <w:t xml:space="preserve"> (This does not apply to Home Cultivation for Personal Use)</w:t>
      </w:r>
    </w:p>
    <w:p w14:paraId="59022605" w14:textId="77777777" w:rsidR="00DE0163" w:rsidRPr="003A170B" w:rsidRDefault="00DE0163" w:rsidP="00DE0163">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4279640F" w14:textId="77777777" w:rsidR="006E085C" w:rsidRPr="003A170B" w:rsidRDefault="007D770E" w:rsidP="006E085C">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A marijuana products manufacturing facility may only manufacture adult use marijuana for sale and distribution to marijuana stores, social clubs or other manufacturing facilities. Retail sales at a marijuana products manufacturing facility is prohibited. A marijuana products manufacturing facility may not give away adult use marijuana products </w:t>
      </w:r>
      <w:r w:rsidR="00DE0163" w:rsidRPr="003A170B">
        <w:rPr>
          <w:rFonts w:ascii="Times New Roman" w:eastAsia="Times New Roman" w:hAnsi="Times New Roman" w:cs="Times New Roman"/>
          <w:sz w:val="24"/>
          <w:szCs w:val="24"/>
        </w:rPr>
        <w:t xml:space="preserve">or marijuana </w:t>
      </w:r>
      <w:r w:rsidRPr="003A170B">
        <w:rPr>
          <w:rFonts w:ascii="Times New Roman" w:eastAsia="Times New Roman" w:hAnsi="Times New Roman" w:cs="Times New Roman"/>
          <w:sz w:val="24"/>
          <w:szCs w:val="24"/>
        </w:rPr>
        <w:t>to consumers.</w:t>
      </w:r>
    </w:p>
    <w:p w14:paraId="46006FE9" w14:textId="77777777" w:rsidR="00DE0163" w:rsidRPr="003A170B" w:rsidRDefault="00DE0163" w:rsidP="006E085C">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Marijuana cultivation without separate approval for a marijuana cultivation facility is prohibited.</w:t>
      </w:r>
    </w:p>
    <w:p w14:paraId="19D21D08" w14:textId="77777777" w:rsidR="00DE0163" w:rsidRPr="003A170B" w:rsidRDefault="00DE0163" w:rsidP="00DE0163">
      <w:pPr>
        <w:pStyle w:val="ListParagraph"/>
        <w:numPr>
          <w:ilvl w:val="1"/>
          <w:numId w:val="4"/>
        </w:numPr>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Marijuana products manufacturing facilities may also include manufacture of medical </w:t>
      </w:r>
      <w:r w:rsidR="0068197E" w:rsidRPr="003A170B">
        <w:rPr>
          <w:rFonts w:ascii="Times New Roman" w:eastAsia="Times New Roman" w:hAnsi="Times New Roman" w:cs="Times New Roman"/>
          <w:sz w:val="24"/>
          <w:szCs w:val="24"/>
        </w:rPr>
        <w:t>marijuana products</w:t>
      </w:r>
      <w:r w:rsidRPr="003A170B">
        <w:rPr>
          <w:rFonts w:ascii="Times New Roman" w:eastAsia="Times New Roman" w:hAnsi="Times New Roman" w:cs="Times New Roman"/>
          <w:sz w:val="24"/>
          <w:szCs w:val="24"/>
        </w:rPr>
        <w:t xml:space="preserve"> under the Maine Medical Use of Marijuana Act and in compliance with The State of Maine – Marijuana Legalization Act.  This must be disclosed to the Town during the Land Use Authorization process.</w:t>
      </w:r>
    </w:p>
    <w:p w14:paraId="2CB07826" w14:textId="77777777" w:rsidR="006E085C" w:rsidRPr="003A170B" w:rsidRDefault="0068197E" w:rsidP="0068197E">
      <w:pPr>
        <w:pStyle w:val="ListParagraph"/>
        <w:numPr>
          <w:ilvl w:val="1"/>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Marijuana extraction must be completed in a safe manner and in compliance with </w:t>
      </w:r>
      <w:r w:rsidR="008B21FE" w:rsidRPr="003A170B">
        <w:rPr>
          <w:rFonts w:ascii="Times New Roman" w:eastAsia="Times New Roman" w:hAnsi="Times New Roman" w:cs="Times New Roman"/>
          <w:sz w:val="24"/>
          <w:szCs w:val="24"/>
        </w:rPr>
        <w:t>Marijuana Legalization Act</w:t>
      </w:r>
      <w:r w:rsidRPr="003A170B">
        <w:rPr>
          <w:rFonts w:ascii="Times New Roman" w:eastAsia="Times New Roman" w:hAnsi="Times New Roman" w:cs="Times New Roman"/>
          <w:sz w:val="24"/>
          <w:szCs w:val="24"/>
        </w:rPr>
        <w:t>.</w:t>
      </w:r>
    </w:p>
    <w:p w14:paraId="08FE2525" w14:textId="77777777" w:rsidR="0068197E" w:rsidRPr="003A170B" w:rsidRDefault="0068197E" w:rsidP="0068197E">
      <w:pPr>
        <w:pStyle w:val="ListParagraph"/>
        <w:tabs>
          <w:tab w:val="left" w:pos="900"/>
        </w:tabs>
        <w:overflowPunct w:val="0"/>
        <w:autoSpaceDE w:val="0"/>
        <w:autoSpaceDN w:val="0"/>
        <w:adjustRightInd w:val="0"/>
        <w:spacing w:after="120" w:line="240" w:lineRule="auto"/>
        <w:ind w:left="1440"/>
        <w:textAlignment w:val="baseline"/>
        <w:rPr>
          <w:rFonts w:ascii="Times New Roman" w:eastAsia="Times New Roman" w:hAnsi="Times New Roman" w:cs="Times New Roman"/>
          <w:sz w:val="24"/>
          <w:szCs w:val="24"/>
        </w:rPr>
      </w:pPr>
    </w:p>
    <w:p w14:paraId="18E3C008" w14:textId="77777777" w:rsidR="00F67D6E" w:rsidRPr="003A170B" w:rsidRDefault="00F67D6E" w:rsidP="001B5D34">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Home</w:t>
      </w:r>
      <w:r w:rsidR="00AB5B49" w:rsidRPr="003A170B">
        <w:rPr>
          <w:rFonts w:ascii="Times New Roman" w:eastAsia="Times New Roman" w:hAnsi="Times New Roman" w:cs="Times New Roman"/>
          <w:sz w:val="24"/>
          <w:szCs w:val="24"/>
        </w:rPr>
        <w:t xml:space="preserve"> Cultivation for Personal Use:</w:t>
      </w:r>
    </w:p>
    <w:p w14:paraId="744AA03C" w14:textId="77777777" w:rsidR="00FB3961" w:rsidRPr="003A170B" w:rsidRDefault="00FB3961" w:rsidP="00FB3961">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6DF219E0" w14:textId="77777777" w:rsidR="00055382" w:rsidRPr="003A170B" w:rsidRDefault="00055382" w:rsidP="00184611">
      <w:pPr>
        <w:pStyle w:val="ListParagraph"/>
        <w:numPr>
          <w:ilvl w:val="0"/>
          <w:numId w:val="2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All home cultivation for personal use shall be in compliance with The State of Maine – Marijuana Legalization Act</w:t>
      </w:r>
      <w:r w:rsidR="00184611" w:rsidRPr="003A170B">
        <w:rPr>
          <w:rFonts w:ascii="Times New Roman" w:eastAsia="Times New Roman" w:hAnsi="Times New Roman" w:cs="Times New Roman"/>
          <w:sz w:val="24"/>
          <w:szCs w:val="24"/>
        </w:rPr>
        <w:t xml:space="preserve"> and subsequent amendments.</w:t>
      </w:r>
    </w:p>
    <w:p w14:paraId="7BD79EC8" w14:textId="77777777" w:rsidR="00055382" w:rsidRPr="003A170B" w:rsidRDefault="00055382" w:rsidP="00055382">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19F35AF7" w14:textId="77777777" w:rsidR="00A87828" w:rsidRPr="003A170B" w:rsidRDefault="00A87828" w:rsidP="00A32B5B">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Planning Board Review:</w:t>
      </w:r>
    </w:p>
    <w:p w14:paraId="27F57665" w14:textId="77777777" w:rsidR="00A87828" w:rsidRPr="003A170B" w:rsidRDefault="00A87828" w:rsidP="00A87828">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0ECBD12B" w14:textId="23E33EA9" w:rsidR="00A87828" w:rsidRPr="003A170B" w:rsidRDefault="00416027" w:rsidP="00A87828">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The Planning Board will review </w:t>
      </w:r>
      <w:r w:rsidR="00A87828" w:rsidRPr="003A170B">
        <w:rPr>
          <w:rFonts w:ascii="Times New Roman" w:eastAsia="Times New Roman" w:hAnsi="Times New Roman" w:cs="Times New Roman"/>
          <w:sz w:val="24"/>
          <w:szCs w:val="24"/>
        </w:rPr>
        <w:t>this Section and the State of Maine – Marijuana Legalization Act</w:t>
      </w:r>
      <w:r w:rsidRPr="003A170B">
        <w:rPr>
          <w:rFonts w:ascii="Times New Roman" w:eastAsia="Times New Roman" w:hAnsi="Times New Roman" w:cs="Times New Roman"/>
          <w:sz w:val="24"/>
          <w:szCs w:val="24"/>
        </w:rPr>
        <w:t xml:space="preserve"> </w:t>
      </w:r>
      <w:r w:rsidRPr="00EF0F14">
        <w:rPr>
          <w:rFonts w:ascii="Times New Roman" w:eastAsia="Times New Roman" w:hAnsi="Times New Roman" w:cs="Times New Roman"/>
          <w:strike/>
          <w:sz w:val="24"/>
          <w:szCs w:val="24"/>
        </w:rPr>
        <w:t>every 3 years after</w:t>
      </w:r>
      <w:r w:rsidR="0094608F" w:rsidRPr="00EF0F14">
        <w:rPr>
          <w:rFonts w:ascii="Times New Roman" w:eastAsia="Times New Roman" w:hAnsi="Times New Roman" w:cs="Times New Roman"/>
          <w:strike/>
          <w:sz w:val="24"/>
          <w:szCs w:val="24"/>
        </w:rPr>
        <w:t xml:space="preserve"> adoption by the Town</w:t>
      </w:r>
      <w:r w:rsidR="00EF0F14">
        <w:rPr>
          <w:rFonts w:ascii="Times New Roman" w:eastAsia="Times New Roman" w:hAnsi="Times New Roman" w:cs="Times New Roman"/>
          <w:sz w:val="24"/>
          <w:szCs w:val="24"/>
        </w:rPr>
        <w:t xml:space="preserve"> </w:t>
      </w:r>
      <w:r w:rsidR="00EF0F14" w:rsidRPr="00EF0F14">
        <w:rPr>
          <w:rFonts w:ascii="Times New Roman" w:eastAsia="Times New Roman" w:hAnsi="Times New Roman" w:cs="Times New Roman"/>
          <w:sz w:val="24"/>
          <w:szCs w:val="24"/>
          <w:highlight w:val="yellow"/>
        </w:rPr>
        <w:t>as necessary</w:t>
      </w:r>
      <w:r w:rsidR="00A87828" w:rsidRPr="003A170B">
        <w:rPr>
          <w:rFonts w:ascii="Times New Roman" w:eastAsia="Times New Roman" w:hAnsi="Times New Roman" w:cs="Times New Roman"/>
          <w:sz w:val="24"/>
          <w:szCs w:val="24"/>
        </w:rPr>
        <w:t xml:space="preserve">, and prepare any amendments it deems appropriate for presentation to the Town of Fryeburg at the </w:t>
      </w:r>
      <w:r w:rsidRPr="003A170B">
        <w:rPr>
          <w:rFonts w:ascii="Times New Roman" w:eastAsia="Times New Roman" w:hAnsi="Times New Roman" w:cs="Times New Roman"/>
          <w:sz w:val="24"/>
          <w:szCs w:val="24"/>
        </w:rPr>
        <w:t xml:space="preserve">next </w:t>
      </w:r>
      <w:r w:rsidR="00A87828" w:rsidRPr="003A170B">
        <w:rPr>
          <w:rFonts w:ascii="Times New Roman" w:eastAsia="Times New Roman" w:hAnsi="Times New Roman" w:cs="Times New Roman"/>
          <w:sz w:val="24"/>
          <w:szCs w:val="24"/>
        </w:rPr>
        <w:t>annual Town meeting.</w:t>
      </w:r>
    </w:p>
    <w:p w14:paraId="3C24153F" w14:textId="77777777" w:rsidR="00A87828" w:rsidRPr="003A170B" w:rsidRDefault="00A87828" w:rsidP="00A87828">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4F4FD552" w14:textId="77777777" w:rsidR="00C369AD" w:rsidRPr="003A170B" w:rsidRDefault="00C369AD" w:rsidP="00A32B5B">
      <w:pPr>
        <w:pStyle w:val="ListParagraph"/>
        <w:numPr>
          <w:ilvl w:val="0"/>
          <w:numId w:val="4"/>
        </w:numPr>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3A170B">
        <w:rPr>
          <w:rFonts w:ascii="Times New Roman" w:eastAsia="Times New Roman" w:hAnsi="Times New Roman" w:cs="Times New Roman"/>
          <w:sz w:val="24"/>
          <w:szCs w:val="24"/>
        </w:rPr>
        <w:t xml:space="preserve">Indemnity: </w:t>
      </w:r>
    </w:p>
    <w:p w14:paraId="44B796E9" w14:textId="77777777" w:rsidR="00C369AD" w:rsidRPr="003A170B" w:rsidRDefault="00C369AD" w:rsidP="00C369AD">
      <w:pPr>
        <w:pStyle w:val="ListParagraph"/>
        <w:tabs>
          <w:tab w:val="left" w:pos="900"/>
        </w:tabs>
        <w:overflowPunct w:val="0"/>
        <w:autoSpaceDE w:val="0"/>
        <w:autoSpaceDN w:val="0"/>
        <w:adjustRightInd w:val="0"/>
        <w:spacing w:after="120" w:line="240" w:lineRule="auto"/>
        <w:textAlignment w:val="baseline"/>
        <w:rPr>
          <w:rFonts w:ascii="Times New Roman" w:hAnsi="Times New Roman" w:cs="Times New Roman"/>
          <w:sz w:val="24"/>
          <w:szCs w:val="24"/>
        </w:rPr>
      </w:pPr>
    </w:p>
    <w:p w14:paraId="5225469B" w14:textId="77777777" w:rsidR="00A32B5B" w:rsidRPr="003A170B" w:rsidRDefault="00A32B5B" w:rsidP="00751AC2">
      <w:pPr>
        <w:pStyle w:val="ListParagraph"/>
        <w:tabs>
          <w:tab w:val="left" w:pos="900"/>
        </w:tabs>
        <w:overflowPunct w:val="0"/>
        <w:autoSpaceDE w:val="0"/>
        <w:autoSpaceDN w:val="0"/>
        <w:adjustRightInd w:val="0"/>
        <w:spacing w:after="120" w:line="240" w:lineRule="auto"/>
        <w:textAlignment w:val="baseline"/>
        <w:rPr>
          <w:rFonts w:ascii="Times New Roman" w:hAnsi="Times New Roman" w:cs="Times New Roman"/>
          <w:sz w:val="24"/>
          <w:szCs w:val="24"/>
        </w:rPr>
      </w:pPr>
      <w:r w:rsidRPr="003A170B">
        <w:rPr>
          <w:rFonts w:ascii="Times New Roman" w:hAnsi="Times New Roman" w:cs="Times New Roman"/>
          <w:sz w:val="24"/>
          <w:szCs w:val="24"/>
        </w:rPr>
        <w:t>By</w:t>
      </w:r>
      <w:r w:rsidR="00184611" w:rsidRPr="003A170B">
        <w:rPr>
          <w:rFonts w:ascii="Times New Roman" w:hAnsi="Times New Roman" w:cs="Times New Roman"/>
          <w:sz w:val="24"/>
          <w:szCs w:val="24"/>
        </w:rPr>
        <w:t xml:space="preserve"> applying for or </w:t>
      </w:r>
      <w:r w:rsidRPr="003A170B">
        <w:rPr>
          <w:rFonts w:ascii="Times New Roman" w:hAnsi="Times New Roman" w:cs="Times New Roman"/>
          <w:sz w:val="24"/>
          <w:szCs w:val="24"/>
        </w:rPr>
        <w:t xml:space="preserve"> accepting a permit issued pursuant </w:t>
      </w:r>
      <w:r w:rsidR="00751AC2" w:rsidRPr="003A170B">
        <w:rPr>
          <w:rFonts w:ascii="Times New Roman" w:hAnsi="Times New Roman" w:cs="Times New Roman"/>
          <w:sz w:val="24"/>
          <w:szCs w:val="24"/>
        </w:rPr>
        <w:t xml:space="preserve">to this ordinance, all </w:t>
      </w:r>
      <w:r w:rsidR="00983FB3" w:rsidRPr="003A170B">
        <w:rPr>
          <w:rFonts w:ascii="Times New Roman" w:hAnsi="Times New Roman" w:cs="Times New Roman"/>
          <w:sz w:val="24"/>
          <w:szCs w:val="24"/>
        </w:rPr>
        <w:t xml:space="preserve">applicants for </w:t>
      </w:r>
      <w:r w:rsidR="00751AC2" w:rsidRPr="003A170B">
        <w:rPr>
          <w:rFonts w:ascii="Times New Roman" w:hAnsi="Times New Roman" w:cs="Times New Roman"/>
          <w:sz w:val="24"/>
          <w:szCs w:val="24"/>
        </w:rPr>
        <w:t>adult use marijuana operat</w:t>
      </w:r>
      <w:r w:rsidR="00983FB3" w:rsidRPr="003A170B">
        <w:rPr>
          <w:rFonts w:ascii="Times New Roman" w:hAnsi="Times New Roman" w:cs="Times New Roman"/>
          <w:sz w:val="24"/>
          <w:szCs w:val="24"/>
        </w:rPr>
        <w:t>ion</w:t>
      </w:r>
      <w:r w:rsidR="00751AC2" w:rsidRPr="003A170B">
        <w:rPr>
          <w:rFonts w:ascii="Times New Roman" w:hAnsi="Times New Roman" w:cs="Times New Roman"/>
          <w:sz w:val="24"/>
          <w:szCs w:val="24"/>
        </w:rPr>
        <w:t>s</w:t>
      </w:r>
      <w:r w:rsidRPr="003A170B">
        <w:rPr>
          <w:rFonts w:ascii="Times New Roman" w:hAnsi="Times New Roman" w:cs="Times New Roman"/>
          <w:sz w:val="24"/>
          <w:szCs w:val="24"/>
        </w:rPr>
        <w:t>, agree to indemnify, defend and hold harmless the Town, its officers, elected officials, employees, volunteers and agents, insurers and self- insurance pool against all liability, claims and demands on account of any injury, loss or damage, including without limitation, claims arising from bodily injury, personal injury, sickness, disease, death, property loss or damage, or any other loss of any kind whatsoever arising out of or in any manner co</w:t>
      </w:r>
      <w:r w:rsidR="00751AC2" w:rsidRPr="003A170B">
        <w:rPr>
          <w:rFonts w:ascii="Times New Roman" w:hAnsi="Times New Roman" w:cs="Times New Roman"/>
          <w:sz w:val="24"/>
          <w:szCs w:val="24"/>
        </w:rPr>
        <w:t>nnected with the operation of an adult use marijuana operation</w:t>
      </w:r>
      <w:r w:rsidRPr="003A170B">
        <w:rPr>
          <w:rFonts w:ascii="Times New Roman" w:hAnsi="Times New Roman" w:cs="Times New Roman"/>
          <w:sz w:val="24"/>
          <w:szCs w:val="24"/>
        </w:rPr>
        <w:t xml:space="preserve"> that is the subject of this </w:t>
      </w:r>
      <w:r w:rsidR="00751AC2" w:rsidRPr="003A170B">
        <w:rPr>
          <w:rFonts w:ascii="Times New Roman" w:hAnsi="Times New Roman" w:cs="Times New Roman"/>
          <w:sz w:val="24"/>
          <w:szCs w:val="24"/>
        </w:rPr>
        <w:t>approval</w:t>
      </w:r>
      <w:r w:rsidRPr="003A170B">
        <w:rPr>
          <w:rFonts w:ascii="Times New Roman" w:hAnsi="Times New Roman" w:cs="Times New Roman"/>
          <w:sz w:val="24"/>
          <w:szCs w:val="24"/>
        </w:rPr>
        <w:t>.</w:t>
      </w:r>
      <w:r w:rsidR="00751AC2" w:rsidRPr="003A170B">
        <w:rPr>
          <w:rFonts w:ascii="Times New Roman" w:hAnsi="Times New Roman" w:cs="Times New Roman"/>
          <w:sz w:val="24"/>
          <w:szCs w:val="24"/>
        </w:rPr>
        <w:t xml:space="preserve">  Furthermore, by accepting a permit issued pursuant to this ordinance, all adult use marijuana operators, agree to indemnify, defend and hold harmless the Town, its officers, elected officials, employees, volunteers and agents, insurers and self- insurance pool against all liabilities of any kind that result from any arrest or prosecution of business owners, operators, employees, clients or customers for a violation of federal, state or local laws and regulations</w:t>
      </w:r>
      <w:r w:rsidR="00983FB3" w:rsidRPr="003A170B">
        <w:rPr>
          <w:rFonts w:ascii="Times New Roman" w:hAnsi="Times New Roman" w:cs="Times New Roman"/>
          <w:sz w:val="24"/>
          <w:szCs w:val="24"/>
        </w:rPr>
        <w:t xml:space="preserve">. </w:t>
      </w:r>
      <w:bookmarkStart w:id="1" w:name="_Hlk504556781"/>
      <w:r w:rsidR="00983FB3" w:rsidRPr="003A170B">
        <w:rPr>
          <w:rFonts w:ascii="Times New Roman" w:hAnsi="Times New Roman" w:cs="Times New Roman"/>
          <w:sz w:val="24"/>
          <w:szCs w:val="24"/>
        </w:rPr>
        <w:t xml:space="preserve">This </w:t>
      </w:r>
      <w:r w:rsidR="00983FB3" w:rsidRPr="003A170B">
        <w:rPr>
          <w:rFonts w:ascii="Times New Roman" w:hAnsi="Times New Roman" w:cs="Times New Roman"/>
          <w:sz w:val="24"/>
          <w:szCs w:val="24"/>
        </w:rPr>
        <w:lastRenderedPageBreak/>
        <w:t>obligation to indemnify, defend and hold harmless shall include the obligation to reimburse the party so indemnified, defended and held harmless for any and all attorney’s fees reasonably  incurred by that party in defense of such liabilities, claims and demands.</w:t>
      </w:r>
      <w:bookmarkEnd w:id="1"/>
    </w:p>
    <w:p w14:paraId="7B12799A" w14:textId="77777777" w:rsidR="006233C1" w:rsidRPr="003A170B" w:rsidRDefault="006233C1" w:rsidP="00BE03FE">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0ED00C39" w14:textId="77777777" w:rsidR="0001354A" w:rsidRPr="003A170B" w:rsidRDefault="0001354A" w:rsidP="00D071D9">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5E71A32C" w14:textId="77777777" w:rsidR="00410A84" w:rsidRPr="003A170B" w:rsidRDefault="00410A84" w:rsidP="00D071D9">
      <w:pPr>
        <w:pStyle w:val="ListParagraph"/>
        <w:tabs>
          <w:tab w:val="left" w:pos="90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sectPr w:rsidR="00410A84" w:rsidRPr="003A170B" w:rsidSect="006F5C2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1093" w14:textId="77777777" w:rsidR="00BE676B" w:rsidRDefault="00BE676B" w:rsidP="00151655">
      <w:pPr>
        <w:spacing w:after="0" w:line="240" w:lineRule="auto"/>
      </w:pPr>
      <w:r>
        <w:separator/>
      </w:r>
    </w:p>
  </w:endnote>
  <w:endnote w:type="continuationSeparator" w:id="0">
    <w:p w14:paraId="4E4E8E9C" w14:textId="77777777" w:rsidR="00BE676B" w:rsidRDefault="00BE676B" w:rsidP="0015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68666"/>
      <w:docPartObj>
        <w:docPartGallery w:val="Page Numbers (Bottom of Page)"/>
        <w:docPartUnique/>
      </w:docPartObj>
    </w:sdtPr>
    <w:sdtEndPr>
      <w:rPr>
        <w:noProof/>
      </w:rPr>
    </w:sdtEndPr>
    <w:sdtContent>
      <w:p w14:paraId="39D95F9C" w14:textId="02CC71E0" w:rsidR="00491F34" w:rsidRDefault="00491F34">
        <w:pPr>
          <w:pStyle w:val="Footer"/>
          <w:jc w:val="center"/>
        </w:pPr>
        <w:r>
          <w:fldChar w:fldCharType="begin"/>
        </w:r>
        <w:r>
          <w:instrText xml:space="preserve"> PAGE   \* MERGEFORMAT </w:instrText>
        </w:r>
        <w:r>
          <w:fldChar w:fldCharType="separate"/>
        </w:r>
        <w:r w:rsidR="00F96534">
          <w:rPr>
            <w:noProof/>
          </w:rPr>
          <w:t>1</w:t>
        </w:r>
        <w:r>
          <w:rPr>
            <w:noProof/>
          </w:rPr>
          <w:fldChar w:fldCharType="end"/>
        </w:r>
      </w:p>
    </w:sdtContent>
  </w:sdt>
  <w:p w14:paraId="6335B352" w14:textId="77777777" w:rsidR="00491F34" w:rsidRDefault="0049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F1E0C" w14:textId="77777777" w:rsidR="00BE676B" w:rsidRDefault="00BE676B" w:rsidP="00151655">
      <w:pPr>
        <w:spacing w:after="0" w:line="240" w:lineRule="auto"/>
      </w:pPr>
      <w:r>
        <w:separator/>
      </w:r>
    </w:p>
  </w:footnote>
  <w:footnote w:type="continuationSeparator" w:id="0">
    <w:p w14:paraId="548C3C6A" w14:textId="77777777" w:rsidR="00BE676B" w:rsidRDefault="00BE676B" w:rsidP="00151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C6DE" w14:textId="77777777" w:rsidR="00151655" w:rsidRDefault="00151655" w:rsidP="00151655">
    <w:pPr>
      <w:pStyle w:val="Header"/>
      <w:jc w:val="center"/>
      <w:rPr>
        <w:rFonts w:ascii="Times New Roman" w:hAnsi="Times New Roman" w:cs="Times New Roman"/>
        <w:b/>
        <w:sz w:val="24"/>
        <w:szCs w:val="24"/>
      </w:rPr>
    </w:pPr>
    <w:r w:rsidRPr="00151655">
      <w:rPr>
        <w:rFonts w:ascii="Times New Roman" w:hAnsi="Times New Roman" w:cs="Times New Roman"/>
        <w:b/>
        <w:sz w:val="24"/>
        <w:szCs w:val="24"/>
      </w:rPr>
      <w:t>Fryeburg Land Use Ordinance</w:t>
    </w:r>
  </w:p>
  <w:p w14:paraId="0D4B0B97" w14:textId="7BED1B71" w:rsidR="000D5185" w:rsidRPr="00151655" w:rsidRDefault="00D81861" w:rsidP="00151655">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Adult Use </w:t>
    </w:r>
    <w:r w:rsidR="000D5185">
      <w:rPr>
        <w:rFonts w:ascii="Times New Roman" w:hAnsi="Times New Roman" w:cs="Times New Roman"/>
        <w:b/>
        <w:sz w:val="24"/>
        <w:szCs w:val="24"/>
      </w:rPr>
      <w:t xml:space="preserve">Marijuana </w:t>
    </w:r>
    <w:r>
      <w:rPr>
        <w:rFonts w:ascii="Times New Roman" w:hAnsi="Times New Roman" w:cs="Times New Roman"/>
        <w:b/>
        <w:sz w:val="24"/>
        <w:szCs w:val="24"/>
      </w:rPr>
      <w:t xml:space="preserve">Related </w:t>
    </w:r>
    <w:r w:rsidR="000D5185">
      <w:rPr>
        <w:rFonts w:ascii="Times New Roman" w:hAnsi="Times New Roman" w:cs="Times New Roman"/>
        <w:b/>
        <w:sz w:val="24"/>
        <w:szCs w:val="24"/>
      </w:rPr>
      <w:t>Additions</w:t>
    </w:r>
    <w:r>
      <w:rPr>
        <w:rFonts w:ascii="Times New Roman" w:hAnsi="Times New Roman" w:cs="Times New Roman"/>
        <w:b/>
        <w:sz w:val="24"/>
        <w:szCs w:val="24"/>
      </w:rPr>
      <w:t>/Revisions</w:t>
    </w:r>
    <w:r w:rsidR="009153D0">
      <w:rPr>
        <w:rFonts w:ascii="Times New Roman" w:hAnsi="Times New Roman" w:cs="Times New Roman"/>
        <w:b/>
        <w:sz w:val="24"/>
        <w:szCs w:val="24"/>
      </w:rPr>
      <w:t xml:space="preserve">- </w:t>
    </w:r>
    <w:r w:rsidR="003A170B">
      <w:rPr>
        <w:rFonts w:ascii="Times New Roman" w:hAnsi="Times New Roman" w:cs="Times New Roman"/>
        <w:b/>
        <w:sz w:val="24"/>
        <w:szCs w:val="24"/>
      </w:rPr>
      <w:t>2021</w:t>
    </w:r>
    <w:r w:rsidR="000D5185">
      <w:rPr>
        <w:rFonts w:ascii="Times New Roman" w:hAnsi="Times New Roman" w:cs="Times New Roman"/>
        <w:b/>
        <w:sz w:val="24"/>
        <w:szCs w:val="24"/>
      </w:rPr>
      <w:t xml:space="preserve"> Draft</w:t>
    </w:r>
  </w:p>
  <w:p w14:paraId="13086AA3" w14:textId="77777777" w:rsidR="00151655" w:rsidRDefault="00151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5EB"/>
    <w:multiLevelType w:val="hybridMultilevel"/>
    <w:tmpl w:val="9A5AE1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710386"/>
    <w:multiLevelType w:val="hybridMultilevel"/>
    <w:tmpl w:val="35DC91B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4933"/>
    <w:multiLevelType w:val="hybridMultilevel"/>
    <w:tmpl w:val="BE94DE8E"/>
    <w:lvl w:ilvl="0" w:tplc="841C941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5BC49B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FDCD9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78F49C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770E2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45C9F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976DD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1ECFC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DAE86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0F3171F5"/>
    <w:multiLevelType w:val="hybridMultilevel"/>
    <w:tmpl w:val="17488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DE3975"/>
    <w:multiLevelType w:val="hybridMultilevel"/>
    <w:tmpl w:val="F5625C50"/>
    <w:lvl w:ilvl="0" w:tplc="BB7AAE10">
      <w:start w:val="16"/>
      <w:numFmt w:val="decimal"/>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509E406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BA9EF19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D14C51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F704FE7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EFF8B4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8B03D9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25EBB1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C3C85BF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19773312"/>
    <w:multiLevelType w:val="hybridMultilevel"/>
    <w:tmpl w:val="06CE872E"/>
    <w:lvl w:ilvl="0" w:tplc="68EC97F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14B4AB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104EC5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F4305E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C09CC7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18ED9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7C08A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3EC3C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B187D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9C97725"/>
    <w:multiLevelType w:val="hybridMultilevel"/>
    <w:tmpl w:val="378C5C46"/>
    <w:lvl w:ilvl="0" w:tplc="403A5312">
      <w:start w:val="36"/>
      <w:numFmt w:val="decimal"/>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6C742D0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536DCB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4A6655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BAB07CD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E84BC8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4E8D71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D5CF48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F85C7D4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19E75C21"/>
    <w:multiLevelType w:val="hybridMultilevel"/>
    <w:tmpl w:val="E522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6EA3"/>
    <w:multiLevelType w:val="hybridMultilevel"/>
    <w:tmpl w:val="E194A0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AF16E8"/>
    <w:multiLevelType w:val="hybridMultilevel"/>
    <w:tmpl w:val="0AFE2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2662BB"/>
    <w:multiLevelType w:val="hybridMultilevel"/>
    <w:tmpl w:val="FDA2E646"/>
    <w:lvl w:ilvl="0" w:tplc="C35E80C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0A0F2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8CC01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3E6B8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FF9CA8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3522A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7DAC3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44807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168BA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1" w15:restartNumberingAfterBreak="0">
    <w:nsid w:val="2BB61D80"/>
    <w:multiLevelType w:val="hybridMultilevel"/>
    <w:tmpl w:val="FDD0A076"/>
    <w:lvl w:ilvl="0" w:tplc="3560F82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2C66C2D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786AEAB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69045C6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B606AB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64103E5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DCE147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1394936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972F55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2" w15:restartNumberingAfterBreak="0">
    <w:nsid w:val="2EBE6BCB"/>
    <w:multiLevelType w:val="hybridMultilevel"/>
    <w:tmpl w:val="235CF77C"/>
    <w:lvl w:ilvl="0" w:tplc="1B68EF94">
      <w:start w:val="6"/>
      <w:numFmt w:val="decimal"/>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B8B6AE7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A92122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6DA7C5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C65E832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6CC0C1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1100FC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4D4EC4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D266511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3" w15:restartNumberingAfterBreak="0">
    <w:nsid w:val="35C224B1"/>
    <w:multiLevelType w:val="hybridMultilevel"/>
    <w:tmpl w:val="80744E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140A6A"/>
    <w:multiLevelType w:val="hybridMultilevel"/>
    <w:tmpl w:val="4D0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530AF"/>
    <w:multiLevelType w:val="hybridMultilevel"/>
    <w:tmpl w:val="CD2A5E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E701A66"/>
    <w:multiLevelType w:val="hybridMultilevel"/>
    <w:tmpl w:val="D21C2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95062"/>
    <w:multiLevelType w:val="hybridMultilevel"/>
    <w:tmpl w:val="02A274B6"/>
    <w:lvl w:ilvl="0" w:tplc="095671EC">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7877E1"/>
    <w:multiLevelType w:val="hybridMultilevel"/>
    <w:tmpl w:val="8AFC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862A5"/>
    <w:multiLevelType w:val="hybridMultilevel"/>
    <w:tmpl w:val="58A05C10"/>
    <w:lvl w:ilvl="0" w:tplc="2FFA14E6">
      <w:start w:val="1"/>
      <w:numFmt w:val="upperLetter"/>
      <w:lvlText w:val="%1."/>
      <w:lvlJc w:val="left"/>
      <w:pPr>
        <w:ind w:left="107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876F8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6C206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24AE75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5450E5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7BCFF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F84C0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B5AC3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82A4E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53CB5D33"/>
    <w:multiLevelType w:val="hybridMultilevel"/>
    <w:tmpl w:val="7B0C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35E82"/>
    <w:multiLevelType w:val="hybridMultilevel"/>
    <w:tmpl w:val="EC0C0E44"/>
    <w:lvl w:ilvl="0" w:tplc="8A869DA6">
      <w:start w:val="9"/>
      <w:numFmt w:val="decimal"/>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8D60FD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3992FAA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4A249E3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1A9C460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6983FE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E28EE27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158C1A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75001D5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2" w15:restartNumberingAfterBreak="0">
    <w:nsid w:val="58FD2F79"/>
    <w:multiLevelType w:val="hybridMultilevel"/>
    <w:tmpl w:val="8BACCE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097F6C"/>
    <w:multiLevelType w:val="hybridMultilevel"/>
    <w:tmpl w:val="921CD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815FD"/>
    <w:multiLevelType w:val="hybridMultilevel"/>
    <w:tmpl w:val="97007126"/>
    <w:lvl w:ilvl="0" w:tplc="4C26A1BC">
      <w:start w:val="1"/>
      <w:numFmt w:val="upperLetter"/>
      <w:lvlText w:val="%1."/>
      <w:lvlJc w:val="left"/>
      <w:pPr>
        <w:ind w:left="107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C46F5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EB845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4300E3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F612C5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BD086D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7D4431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7ACA4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5B458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5" w15:restartNumberingAfterBreak="0">
    <w:nsid w:val="5FE9452D"/>
    <w:multiLevelType w:val="hybridMultilevel"/>
    <w:tmpl w:val="3D683230"/>
    <w:lvl w:ilvl="0" w:tplc="B0B8FE1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AA306A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7C962C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108CA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9653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800A67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F7EA9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543A90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A9413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6" w15:restartNumberingAfterBreak="0">
    <w:nsid w:val="6E19795D"/>
    <w:multiLevelType w:val="hybridMultilevel"/>
    <w:tmpl w:val="8D521C52"/>
    <w:lvl w:ilvl="0" w:tplc="DA522ACA">
      <w:start w:val="51"/>
      <w:numFmt w:val="decimal"/>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F17EFE4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119CE06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3B36F53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5A3E8D4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94C834F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AB69CB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30E586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C560AC0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71370DD9"/>
    <w:multiLevelType w:val="hybridMultilevel"/>
    <w:tmpl w:val="DFB6D6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9DD57DC"/>
    <w:multiLevelType w:val="hybridMultilevel"/>
    <w:tmpl w:val="EED28982"/>
    <w:lvl w:ilvl="0" w:tplc="FFC23BFC">
      <w:start w:val="1"/>
      <w:numFmt w:val="upperLetter"/>
      <w:lvlText w:val="%1."/>
      <w:lvlJc w:val="left"/>
      <w:pPr>
        <w:tabs>
          <w:tab w:val="num" w:pos="360"/>
        </w:tabs>
        <w:ind w:left="360" w:hanging="360"/>
      </w:pPr>
      <w:rPr>
        <w:rFonts w:hint="default"/>
        <w:b/>
      </w:rPr>
    </w:lvl>
    <w:lvl w:ilvl="1" w:tplc="DDACBD9C">
      <w:start w:val="1"/>
      <w:numFmt w:val="upperLetter"/>
      <w:lvlText w:val="%2."/>
      <w:lvlJc w:val="left"/>
      <w:pPr>
        <w:tabs>
          <w:tab w:val="num" w:pos="270"/>
        </w:tabs>
        <w:ind w:left="270" w:hanging="360"/>
      </w:pPr>
      <w:rPr>
        <w:rFonts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8"/>
  </w:num>
  <w:num w:numId="2">
    <w:abstractNumId w:val="7"/>
  </w:num>
  <w:num w:numId="3">
    <w:abstractNumId w:val="20"/>
  </w:num>
  <w:num w:numId="4">
    <w:abstractNumId w:val="23"/>
  </w:num>
  <w:num w:numId="5">
    <w:abstractNumId w:val="13"/>
  </w:num>
  <w:num w:numId="6">
    <w:abstractNumId w:val="22"/>
  </w:num>
  <w:num w:numId="7">
    <w:abstractNumId w:val="0"/>
  </w:num>
  <w:num w:numId="8">
    <w:abstractNumId w:val="8"/>
  </w:num>
  <w:num w:numId="9">
    <w:abstractNumId w:val="11"/>
  </w:num>
  <w:num w:numId="10">
    <w:abstractNumId w:val="5"/>
  </w:num>
  <w:num w:numId="11">
    <w:abstractNumId w:val="12"/>
  </w:num>
  <w:num w:numId="12">
    <w:abstractNumId w:val="10"/>
  </w:num>
  <w:num w:numId="13">
    <w:abstractNumId w:val="21"/>
  </w:num>
  <w:num w:numId="14">
    <w:abstractNumId w:val="2"/>
  </w:num>
  <w:num w:numId="15">
    <w:abstractNumId w:val="4"/>
  </w:num>
  <w:num w:numId="16">
    <w:abstractNumId w:val="24"/>
  </w:num>
  <w:num w:numId="17">
    <w:abstractNumId w:val="6"/>
  </w:num>
  <w:num w:numId="18">
    <w:abstractNumId w:val="25"/>
  </w:num>
  <w:num w:numId="19">
    <w:abstractNumId w:val="19"/>
  </w:num>
  <w:num w:numId="20">
    <w:abstractNumId w:val="26"/>
  </w:num>
  <w:num w:numId="21">
    <w:abstractNumId w:val="18"/>
  </w:num>
  <w:num w:numId="22">
    <w:abstractNumId w:val="9"/>
  </w:num>
  <w:num w:numId="23">
    <w:abstractNumId w:val="27"/>
  </w:num>
  <w:num w:numId="24">
    <w:abstractNumId w:val="17"/>
  </w:num>
  <w:num w:numId="25">
    <w:abstractNumId w:val="3"/>
  </w:num>
  <w:num w:numId="26">
    <w:abstractNumId w:val="15"/>
  </w:num>
  <w:num w:numId="27">
    <w:abstractNumId w:val="14"/>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38"/>
    <w:rsid w:val="000106A6"/>
    <w:rsid w:val="0001090C"/>
    <w:rsid w:val="0001354A"/>
    <w:rsid w:val="00032576"/>
    <w:rsid w:val="00055382"/>
    <w:rsid w:val="00057F66"/>
    <w:rsid w:val="000D5185"/>
    <w:rsid w:val="000E3938"/>
    <w:rsid w:val="00111984"/>
    <w:rsid w:val="001340C4"/>
    <w:rsid w:val="00141566"/>
    <w:rsid w:val="00142DAE"/>
    <w:rsid w:val="00147531"/>
    <w:rsid w:val="00151655"/>
    <w:rsid w:val="00154E02"/>
    <w:rsid w:val="00184611"/>
    <w:rsid w:val="00190048"/>
    <w:rsid w:val="001B3A8E"/>
    <w:rsid w:val="001B5D34"/>
    <w:rsid w:val="001D3CE2"/>
    <w:rsid w:val="001E6C3A"/>
    <w:rsid w:val="002003C1"/>
    <w:rsid w:val="00200F08"/>
    <w:rsid w:val="002046A1"/>
    <w:rsid w:val="00240112"/>
    <w:rsid w:val="00262F2D"/>
    <w:rsid w:val="00277C91"/>
    <w:rsid w:val="002A0FB0"/>
    <w:rsid w:val="002A1346"/>
    <w:rsid w:val="002D4677"/>
    <w:rsid w:val="002F11E3"/>
    <w:rsid w:val="00310D13"/>
    <w:rsid w:val="00337123"/>
    <w:rsid w:val="00346F74"/>
    <w:rsid w:val="0039233F"/>
    <w:rsid w:val="003A170B"/>
    <w:rsid w:val="003C439D"/>
    <w:rsid w:val="003C6C99"/>
    <w:rsid w:val="003D1C84"/>
    <w:rsid w:val="00410A84"/>
    <w:rsid w:val="0041313A"/>
    <w:rsid w:val="00416027"/>
    <w:rsid w:val="00430C5E"/>
    <w:rsid w:val="00441C16"/>
    <w:rsid w:val="00491F34"/>
    <w:rsid w:val="004979EC"/>
    <w:rsid w:val="004A5F1A"/>
    <w:rsid w:val="004D4C3F"/>
    <w:rsid w:val="004D4FCA"/>
    <w:rsid w:val="004D5B18"/>
    <w:rsid w:val="004E71CA"/>
    <w:rsid w:val="004F63E5"/>
    <w:rsid w:val="00505EAA"/>
    <w:rsid w:val="00536E39"/>
    <w:rsid w:val="00542848"/>
    <w:rsid w:val="00591D5F"/>
    <w:rsid w:val="005B54C1"/>
    <w:rsid w:val="005C39EA"/>
    <w:rsid w:val="005D08BE"/>
    <w:rsid w:val="005D60F3"/>
    <w:rsid w:val="005E4A46"/>
    <w:rsid w:val="005E645B"/>
    <w:rsid w:val="005F1E57"/>
    <w:rsid w:val="00600CB6"/>
    <w:rsid w:val="00602D6B"/>
    <w:rsid w:val="006233C1"/>
    <w:rsid w:val="006456DE"/>
    <w:rsid w:val="0068197E"/>
    <w:rsid w:val="006B1927"/>
    <w:rsid w:val="006D130F"/>
    <w:rsid w:val="006D33A9"/>
    <w:rsid w:val="006E085C"/>
    <w:rsid w:val="006E2AFC"/>
    <w:rsid w:val="006F0BDD"/>
    <w:rsid w:val="006F5C22"/>
    <w:rsid w:val="006F63ED"/>
    <w:rsid w:val="00717C76"/>
    <w:rsid w:val="00727896"/>
    <w:rsid w:val="007316FE"/>
    <w:rsid w:val="00751AC2"/>
    <w:rsid w:val="0075441E"/>
    <w:rsid w:val="00773BD9"/>
    <w:rsid w:val="00795889"/>
    <w:rsid w:val="007C7BCE"/>
    <w:rsid w:val="007D770E"/>
    <w:rsid w:val="007F62C5"/>
    <w:rsid w:val="0080794C"/>
    <w:rsid w:val="008572DA"/>
    <w:rsid w:val="0089384A"/>
    <w:rsid w:val="008A637F"/>
    <w:rsid w:val="008B21FE"/>
    <w:rsid w:val="009069E4"/>
    <w:rsid w:val="00914ADD"/>
    <w:rsid w:val="009153D0"/>
    <w:rsid w:val="00920287"/>
    <w:rsid w:val="0094608F"/>
    <w:rsid w:val="00983FB3"/>
    <w:rsid w:val="0098784C"/>
    <w:rsid w:val="009B1E44"/>
    <w:rsid w:val="009B7223"/>
    <w:rsid w:val="009E2AA1"/>
    <w:rsid w:val="00A04600"/>
    <w:rsid w:val="00A31F1E"/>
    <w:rsid w:val="00A32B5B"/>
    <w:rsid w:val="00A34A1E"/>
    <w:rsid w:val="00A6244A"/>
    <w:rsid w:val="00A87828"/>
    <w:rsid w:val="00AB546F"/>
    <w:rsid w:val="00AB5B49"/>
    <w:rsid w:val="00B07F66"/>
    <w:rsid w:val="00B76DEE"/>
    <w:rsid w:val="00B844E3"/>
    <w:rsid w:val="00B951CE"/>
    <w:rsid w:val="00BA376D"/>
    <w:rsid w:val="00BB5C5A"/>
    <w:rsid w:val="00BE03FE"/>
    <w:rsid w:val="00BE12DE"/>
    <w:rsid w:val="00BE676B"/>
    <w:rsid w:val="00C174D4"/>
    <w:rsid w:val="00C34E80"/>
    <w:rsid w:val="00C369AD"/>
    <w:rsid w:val="00C95EBE"/>
    <w:rsid w:val="00CF1988"/>
    <w:rsid w:val="00D071D9"/>
    <w:rsid w:val="00D24D60"/>
    <w:rsid w:val="00D334AF"/>
    <w:rsid w:val="00D43C80"/>
    <w:rsid w:val="00D45CE6"/>
    <w:rsid w:val="00D6594C"/>
    <w:rsid w:val="00D81861"/>
    <w:rsid w:val="00DB0B60"/>
    <w:rsid w:val="00DE0163"/>
    <w:rsid w:val="00DE312E"/>
    <w:rsid w:val="00E0112B"/>
    <w:rsid w:val="00E02781"/>
    <w:rsid w:val="00E22842"/>
    <w:rsid w:val="00E239B5"/>
    <w:rsid w:val="00E357BE"/>
    <w:rsid w:val="00E40567"/>
    <w:rsid w:val="00E42920"/>
    <w:rsid w:val="00E848E2"/>
    <w:rsid w:val="00ED726E"/>
    <w:rsid w:val="00EE23F2"/>
    <w:rsid w:val="00EF0F14"/>
    <w:rsid w:val="00EF149E"/>
    <w:rsid w:val="00EF226E"/>
    <w:rsid w:val="00F533B6"/>
    <w:rsid w:val="00F65DFD"/>
    <w:rsid w:val="00F67D6E"/>
    <w:rsid w:val="00F96534"/>
    <w:rsid w:val="00FA2132"/>
    <w:rsid w:val="00FB3961"/>
    <w:rsid w:val="00FC7224"/>
    <w:rsid w:val="00FE509E"/>
    <w:rsid w:val="00FE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8B77"/>
  <w15:docId w15:val="{C824E188-BE0E-4A37-9E01-4A7A4748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456DE"/>
    <w:pPr>
      <w:keepNext/>
      <w:keepLines/>
      <w:spacing w:after="12" w:line="248" w:lineRule="auto"/>
      <w:ind w:left="10" w:right="2"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
    <w:name w:val="A. Heading"/>
    <w:basedOn w:val="Normal"/>
    <w:rsid w:val="00CF1988"/>
    <w:pPr>
      <w:keepNext/>
      <w:widowControl w:val="0"/>
      <w:tabs>
        <w:tab w:val="left" w:pos="360"/>
      </w:tabs>
      <w:overflowPunct w:val="0"/>
      <w:autoSpaceDE w:val="0"/>
      <w:autoSpaceDN w:val="0"/>
      <w:adjustRightInd w:val="0"/>
      <w:spacing w:after="120" w:line="240" w:lineRule="auto"/>
      <w:textAlignment w:val="baseline"/>
    </w:pPr>
    <w:rPr>
      <w:rFonts w:ascii="Times New Roman" w:eastAsia="Times New Roman" w:hAnsi="Times New Roman" w:cs="Times New Roman"/>
      <w:b/>
      <w:sz w:val="24"/>
      <w:szCs w:val="20"/>
    </w:rPr>
  </w:style>
  <w:style w:type="paragraph" w:customStyle="1" w:styleId="AHeadingText">
    <w:name w:val="A. Heading Text"/>
    <w:basedOn w:val="AHeading"/>
    <w:rsid w:val="00CF1988"/>
    <w:pPr>
      <w:keepNext w:val="0"/>
      <w:widowControl/>
      <w:tabs>
        <w:tab w:val="clear" w:pos="360"/>
      </w:tabs>
      <w:ind w:left="360"/>
      <w:jc w:val="both"/>
    </w:pPr>
    <w:rPr>
      <w:b w:val="0"/>
    </w:rPr>
  </w:style>
  <w:style w:type="paragraph" w:styleId="ListParagraph">
    <w:name w:val="List Paragraph"/>
    <w:basedOn w:val="Normal"/>
    <w:uiPriority w:val="34"/>
    <w:qFormat/>
    <w:rsid w:val="004D4FCA"/>
    <w:pPr>
      <w:ind w:left="720"/>
      <w:contextualSpacing/>
    </w:pPr>
  </w:style>
  <w:style w:type="paragraph" w:styleId="BalloonText">
    <w:name w:val="Balloon Text"/>
    <w:basedOn w:val="Normal"/>
    <w:link w:val="BalloonTextChar"/>
    <w:uiPriority w:val="99"/>
    <w:semiHidden/>
    <w:unhideWhenUsed/>
    <w:rsid w:val="0015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55"/>
    <w:rPr>
      <w:rFonts w:ascii="Tahoma" w:hAnsi="Tahoma" w:cs="Tahoma"/>
      <w:sz w:val="16"/>
      <w:szCs w:val="16"/>
    </w:rPr>
  </w:style>
  <w:style w:type="paragraph" w:styleId="Header">
    <w:name w:val="header"/>
    <w:basedOn w:val="Normal"/>
    <w:link w:val="HeaderChar"/>
    <w:uiPriority w:val="99"/>
    <w:unhideWhenUsed/>
    <w:rsid w:val="0015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655"/>
  </w:style>
  <w:style w:type="paragraph" w:styleId="Footer">
    <w:name w:val="footer"/>
    <w:basedOn w:val="Normal"/>
    <w:link w:val="FooterChar"/>
    <w:uiPriority w:val="99"/>
    <w:unhideWhenUsed/>
    <w:rsid w:val="0015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655"/>
  </w:style>
  <w:style w:type="character" w:customStyle="1" w:styleId="Heading1Char">
    <w:name w:val="Heading 1 Char"/>
    <w:basedOn w:val="DefaultParagraphFont"/>
    <w:link w:val="Heading1"/>
    <w:uiPriority w:val="9"/>
    <w:rsid w:val="006456DE"/>
    <w:rPr>
      <w:rFonts w:ascii="Times New Roman" w:eastAsia="Times New Roman" w:hAnsi="Times New Roman" w:cs="Times New Roman"/>
      <w:b/>
      <w:color w:val="000000"/>
      <w:sz w:val="24"/>
      <w:u w:val="single" w:color="000000"/>
    </w:rPr>
  </w:style>
  <w:style w:type="paragraph" w:styleId="NoSpacing">
    <w:name w:val="No Spacing"/>
    <w:uiPriority w:val="1"/>
    <w:qFormat/>
    <w:rsid w:val="00505EAA"/>
    <w:pPr>
      <w:spacing w:after="0" w:line="240" w:lineRule="auto"/>
    </w:pPr>
  </w:style>
  <w:style w:type="paragraph" w:customStyle="1" w:styleId="Default">
    <w:name w:val="Default"/>
    <w:rsid w:val="009B1E4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83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048">
      <w:bodyDiv w:val="1"/>
      <w:marLeft w:val="0"/>
      <w:marRight w:val="0"/>
      <w:marTop w:val="0"/>
      <w:marBottom w:val="0"/>
      <w:divBdr>
        <w:top w:val="none" w:sz="0" w:space="0" w:color="auto"/>
        <w:left w:val="none" w:sz="0" w:space="0" w:color="auto"/>
        <w:bottom w:val="none" w:sz="0" w:space="0" w:color="auto"/>
        <w:right w:val="none" w:sz="0" w:space="0" w:color="auto"/>
      </w:divBdr>
    </w:div>
    <w:div w:id="183174333">
      <w:bodyDiv w:val="1"/>
      <w:marLeft w:val="0"/>
      <w:marRight w:val="0"/>
      <w:marTop w:val="0"/>
      <w:marBottom w:val="0"/>
      <w:divBdr>
        <w:top w:val="none" w:sz="0" w:space="0" w:color="auto"/>
        <w:left w:val="none" w:sz="0" w:space="0" w:color="auto"/>
        <w:bottom w:val="none" w:sz="0" w:space="0" w:color="auto"/>
        <w:right w:val="none" w:sz="0" w:space="0" w:color="auto"/>
      </w:divBdr>
    </w:div>
    <w:div w:id="758792924">
      <w:bodyDiv w:val="1"/>
      <w:marLeft w:val="0"/>
      <w:marRight w:val="0"/>
      <w:marTop w:val="0"/>
      <w:marBottom w:val="0"/>
      <w:divBdr>
        <w:top w:val="none" w:sz="0" w:space="0" w:color="auto"/>
        <w:left w:val="none" w:sz="0" w:space="0" w:color="auto"/>
        <w:bottom w:val="none" w:sz="0" w:space="0" w:color="auto"/>
        <w:right w:val="none" w:sz="0" w:space="0" w:color="auto"/>
      </w:divBdr>
    </w:div>
    <w:div w:id="1130513333">
      <w:bodyDiv w:val="1"/>
      <w:marLeft w:val="0"/>
      <w:marRight w:val="0"/>
      <w:marTop w:val="0"/>
      <w:marBottom w:val="0"/>
      <w:divBdr>
        <w:top w:val="none" w:sz="0" w:space="0" w:color="auto"/>
        <w:left w:val="none" w:sz="0" w:space="0" w:color="auto"/>
        <w:bottom w:val="none" w:sz="0" w:space="0" w:color="auto"/>
        <w:right w:val="none" w:sz="0" w:space="0" w:color="auto"/>
      </w:divBdr>
    </w:div>
    <w:div w:id="1197692404">
      <w:bodyDiv w:val="1"/>
      <w:marLeft w:val="0"/>
      <w:marRight w:val="0"/>
      <w:marTop w:val="0"/>
      <w:marBottom w:val="0"/>
      <w:divBdr>
        <w:top w:val="none" w:sz="0" w:space="0" w:color="auto"/>
        <w:left w:val="none" w:sz="0" w:space="0" w:color="auto"/>
        <w:bottom w:val="none" w:sz="0" w:space="0" w:color="auto"/>
        <w:right w:val="none" w:sz="0" w:space="0" w:color="auto"/>
      </w:divBdr>
    </w:div>
    <w:div w:id="1716351628">
      <w:bodyDiv w:val="1"/>
      <w:marLeft w:val="0"/>
      <w:marRight w:val="0"/>
      <w:marTop w:val="0"/>
      <w:marBottom w:val="0"/>
      <w:divBdr>
        <w:top w:val="none" w:sz="0" w:space="0" w:color="auto"/>
        <w:left w:val="none" w:sz="0" w:space="0" w:color="auto"/>
        <w:bottom w:val="none" w:sz="0" w:space="0" w:color="auto"/>
        <w:right w:val="none" w:sz="0" w:space="0" w:color="auto"/>
      </w:divBdr>
    </w:div>
    <w:div w:id="19681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CodeEnf</dc:creator>
  <cp:lastModifiedBy>Christopher Walton</cp:lastModifiedBy>
  <cp:revision>2</cp:revision>
  <cp:lastPrinted>2021-01-11T21:21:00Z</cp:lastPrinted>
  <dcterms:created xsi:type="dcterms:W3CDTF">2021-03-24T13:10:00Z</dcterms:created>
  <dcterms:modified xsi:type="dcterms:W3CDTF">2021-03-24T13:10:00Z</dcterms:modified>
</cp:coreProperties>
</file>